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3D" w:rsidRPr="003A633D" w:rsidRDefault="00197D45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drawing>
          <wp:inline distT="0" distB="0" distL="0" distR="0" wp14:anchorId="6BEBE2C5">
            <wp:extent cx="5456555" cy="1896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33D" w:rsidRDefault="003A633D" w:rsidP="003A633D">
      <w:pPr>
        <w:spacing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  <w:r w:rsidRPr="003A633D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  <w:t xml:space="preserve">                                          </w:t>
      </w:r>
    </w:p>
    <w:p w:rsidR="003A633D" w:rsidRDefault="003A633D" w:rsidP="003A633D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u w:color="000000"/>
          <w:lang w:eastAsia="ru-RU"/>
        </w:rPr>
      </w:pPr>
    </w:p>
    <w:p w:rsidR="003A633D" w:rsidRPr="003A633D" w:rsidRDefault="003A633D" w:rsidP="00197D4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ОТЧЕТ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ГЛАВНОГО ЭКСПЕРТА ПО ИТОГАМ ПРОВЕДЕНИЯ</w:t>
      </w:r>
    </w:p>
    <w:p w:rsidR="003A633D" w:rsidRPr="003A633D" w:rsidRDefault="003A633D" w:rsidP="00197D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РЕГИОНАЛЬНОГО ЭТАПА ЧЕМПИОНАТА ПО ПРОФЕССИОНАЛЬНОМУ МАСТЕРСТВУ «ПРОФЕССИОНАЛЫ» - 2023 В РЕСПУБЛИКЕ САХА (ЯКУТИЯ)</w:t>
      </w:r>
    </w:p>
    <w:p w:rsidR="006F333E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Компетенция: </w:t>
      </w:r>
      <w:r w:rsidR="006F333E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Стоматология ортопедическая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Дата(ы) проведения: </w:t>
      </w:r>
      <w:r w:rsidR="006F333E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22-24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марта 2023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года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Образовательная органи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зация: Государственное автономное 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профессиональное образовательное учреждение Республики Саха (Якутия) «Якутский медицинский колледж»</w:t>
      </w:r>
    </w:p>
    <w:p w:rsidR="006F333E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Индустр</w:t>
      </w:r>
      <w:r w:rsid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иальный партнер: </w:t>
      </w:r>
      <w:r w:rsidR="006F333E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Якутский Специализированный Стоматологический Центр в г.Якутске</w:t>
      </w:r>
      <w:r w:rsidR="002B415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</w:t>
      </w:r>
    </w:p>
    <w:p w:rsid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Категория: Основной состав</w:t>
      </w:r>
    </w:p>
    <w:p w:rsidR="00E42231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Центр проведения регионального этапа Чемпионата по профессиональному мастерству «Профессионалы» - </w:t>
      </w:r>
      <w:r w:rsidR="00E42231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2023 в Республике Саха (Якутия): площадка </w:t>
      </w:r>
      <w:r w:rsidR="006F333E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Стоматология ортопедическая</w:t>
      </w:r>
    </w:p>
    <w:p w:rsidR="003A633D" w:rsidRPr="003A633D" w:rsidRDefault="00E42231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А</w:t>
      </w:r>
      <w:r w:rsid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дрес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 проведения: </w:t>
      </w:r>
      <w:r w:rsidR="003A633D"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г. Якутск ул. Лермонтова, дом 40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, каб </w:t>
      </w:r>
      <w:r w:rsidR="006F333E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29-30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Главн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ый эксперт</w:t>
      </w:r>
      <w:r w:rsidRPr="003A633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: </w:t>
      </w:r>
      <w:r w:rsidR="006F333E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Гридчик Анна Николаевна</w:t>
      </w: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3A633D" w:rsidRPr="003A633D" w:rsidRDefault="003A633D" w:rsidP="003A633D">
      <w:pPr>
        <w:tabs>
          <w:tab w:val="left" w:pos="8505"/>
        </w:tabs>
        <w:spacing w:line="360" w:lineRule="auto"/>
        <w:ind w:right="559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Default="003A633D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color="000000"/>
        </w:rPr>
      </w:pPr>
    </w:p>
    <w:p w:rsidR="003A633D" w:rsidRPr="003A633D" w:rsidRDefault="00E42231" w:rsidP="003A633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u w:color="000000"/>
        </w:rPr>
        <w:t>г.</w:t>
      </w:r>
      <w:r w:rsidR="003A633D" w:rsidRP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Якутск 2023</w:t>
      </w:r>
      <w:r w:rsidR="003A633D">
        <w:rPr>
          <w:rFonts w:ascii="Times New Roman" w:eastAsia="Calibri" w:hAnsi="Times New Roman" w:cs="Times New Roman"/>
          <w:b/>
          <w:color w:val="000000"/>
          <w:u w:color="000000"/>
        </w:rPr>
        <w:t xml:space="preserve"> </w:t>
      </w:r>
    </w:p>
    <w:p w:rsidR="003B37CD" w:rsidRDefault="003B37CD"/>
    <w:p w:rsidR="008F0E7A" w:rsidRDefault="00F14A29" w:rsidP="008F0E7A">
      <w:pPr>
        <w:pStyle w:val="a3"/>
        <w:keepNext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  <w:r w:rsidRPr="008F0E7A"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  <w:t>Общая информация:</w:t>
      </w:r>
    </w:p>
    <w:p w:rsidR="008F0E7A" w:rsidRPr="008F0E7A" w:rsidRDefault="008F0E7A" w:rsidP="008F0E7A">
      <w:pPr>
        <w:pStyle w:val="a3"/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u w:color="000000"/>
          <w:lang w:eastAsia="ru-RU"/>
        </w:rPr>
      </w:pPr>
    </w:p>
    <w:p w:rsidR="00F14A29" w:rsidRP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Дата проведения:</w:t>
      </w:r>
      <w:r w:rsidR="006F33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22-24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марта 2023 </w:t>
      </w:r>
      <w:r w:rsidRPr="00F14A29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г</w:t>
      </w: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8F0E7A" w:rsidRPr="008F0E7A" w:rsidRDefault="00F14A29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8F0E7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Конкурсное задание: </w:t>
      </w:r>
    </w:p>
    <w:p w:rsidR="008F0E7A" w:rsidRPr="008F0E7A" w:rsidRDefault="006F333E" w:rsidP="008F0E7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состоит из 3 модулей. </w:t>
      </w:r>
      <w:r w:rsidR="008F0E7A" w:rsidRPr="008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курсного задания составляет 100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следующие модули: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А. </w:t>
      </w:r>
      <w:r w:rsidR="006F3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Съемное протезирование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6F333E" w:rsidP="008F0E7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 6 часов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Б.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восковой конструкции 13 (клыка) и 16 (первого моляра) в соответствии с архитектоникой изготавливаемой зубной единицы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="006F333E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Pr="008F0E7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В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F3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Бюгельное протезирование. Восковое моделирование каркаса бюгельного протеза на верхней челюсти с концевым дефектом с отсутствием 15, 16, 25, 26 зуба </w:t>
      </w:r>
      <w:r w:rsidRPr="008F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(инвариатив)</w:t>
      </w:r>
    </w:p>
    <w:p w:rsidR="008F0E7A" w:rsidRPr="008F0E7A" w:rsidRDefault="008F0E7A" w:rsidP="008F0E7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7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="006F333E">
        <w:rPr>
          <w:rFonts w:ascii="Times New Roman" w:eastAsia="Times New Roman" w:hAnsi="Times New Roman" w:cs="Times New Roman"/>
          <w:bCs/>
          <w:sz w:val="24"/>
          <w:szCs w:val="24"/>
        </w:rPr>
        <w:t xml:space="preserve"> 5 часов</w:t>
      </w:r>
    </w:p>
    <w:p w:rsidR="008F0E7A" w:rsidRPr="008F0E7A" w:rsidRDefault="008F0E7A" w:rsidP="008F0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A29" w:rsidRDefault="00F14A29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F14A2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Члены экспертной группы, распределение: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722"/>
        <w:gridCol w:w="2829"/>
        <w:gridCol w:w="3789"/>
      </w:tblGrid>
      <w:tr w:rsidR="008F0E7A" w:rsidRPr="008F0E7A" w:rsidTr="008F0E7A">
        <w:trPr>
          <w:trHeight w:val="31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экспертов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Статус/Роль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</w:t>
            </w:r>
          </w:p>
        </w:tc>
      </w:tr>
      <w:tr w:rsidR="008F0E7A" w:rsidRPr="008F0E7A" w:rsidTr="008F0E7A">
        <w:trPr>
          <w:trHeight w:val="9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6F333E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Гридчик Анна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документов, составление и сбор протоколов. Внесение оценок в Цифровую систему оценивания</w:t>
            </w:r>
          </w:p>
        </w:tc>
      </w:tr>
      <w:tr w:rsidR="008F0E7A" w:rsidRPr="008F0E7A" w:rsidTr="008F0E7A">
        <w:trPr>
          <w:trHeight w:val="25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331A1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Татьяна Васильевна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администратор площадки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застройку площадки, а </w:t>
            </w:r>
            <w:r w:rsidR="00C9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наличие,  целостность и исправность оборудования на площадке проведения компетенци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 Чемпионате. Консультирует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аккредитованных экспертов на площадке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отношении технических вопросов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331A1" w:rsidRPr="008F0E7A" w:rsidTr="007B2DBF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1A1" w:rsidRPr="008331A1" w:rsidRDefault="008331A1" w:rsidP="0083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Иван Александрович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331A1" w:rsidRPr="008F0E7A" w:rsidTr="007B2DBF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1A1" w:rsidRPr="008331A1" w:rsidRDefault="008331A1" w:rsidP="0083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 Афанасий Дмитриевич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331A1" w:rsidRPr="008F0E7A" w:rsidTr="007B2DBF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1A1" w:rsidRPr="008331A1" w:rsidRDefault="008331A1" w:rsidP="0083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Акимов Александр Вадимович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331A1" w:rsidRPr="008F0E7A" w:rsidTr="007B2DBF">
        <w:trPr>
          <w:trHeight w:val="189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1A1" w:rsidRPr="008331A1" w:rsidRDefault="008331A1" w:rsidP="0083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Любовь Александровна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331A1" w:rsidRPr="008F0E7A" w:rsidTr="002B4158">
        <w:trPr>
          <w:trHeight w:val="213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1A1" w:rsidRPr="008331A1" w:rsidRDefault="008331A1" w:rsidP="0083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 Алевтина Григорьевна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2B4158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2B4158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331A1" w:rsidRPr="008F0E7A" w:rsidTr="007B2DBF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1A1" w:rsidRPr="008331A1" w:rsidRDefault="008331A1" w:rsidP="0083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Тимур Вадимович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2B4158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2B4158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331A1" w:rsidRPr="008F0E7A" w:rsidTr="007B2DBF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1A1" w:rsidRPr="008331A1" w:rsidRDefault="008331A1" w:rsidP="00833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Пупялис Гедрюс Антано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2B4158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Эксперт-наставник/Оценивающий эксперт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A1" w:rsidRPr="008F0E7A" w:rsidRDefault="002B4158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Эксперт, представляющий интересы 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конкурсанта и (или) команды по компетенции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выполнения конкурсного задания конкурсантом по измеримым параметрам/Судейство</w:t>
            </w:r>
          </w:p>
        </w:tc>
      </w:tr>
      <w:tr w:rsidR="008F0E7A" w:rsidRPr="008F0E7A" w:rsidTr="008F0E7A">
        <w:trPr>
          <w:trHeight w:val="472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E7A" w:rsidRPr="008F0E7A" w:rsidRDefault="008331A1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Матвеев Василий Александрович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эксперт/Руководитель группы оценки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</w:t>
            </w:r>
            <w:r w:rsidR="0056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яет интересы и запросы индустри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влияет на развитие компетенции и на актуальность КЗ и ИЛ</w:t>
            </w:r>
            <w:r w:rsidRPr="008F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 группой оценки, включается в оценку при возникновении ситуации возможности оценки экспертом-наставником закрепленного за ним конкурсанта, фиксирует оценки в рукописные протоколы, собирает подписи экспертов входящих в группу оценки на рукописных ведомостях по факту выставления оценок</w:t>
            </w:r>
          </w:p>
        </w:tc>
      </w:tr>
      <w:tr w:rsidR="008F0E7A" w:rsidRPr="008F0E7A" w:rsidTr="008F0E7A">
        <w:trPr>
          <w:trHeight w:val="2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7A" w:rsidRPr="008F0E7A" w:rsidRDefault="008331A1" w:rsidP="008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 Алевтина Григорьевна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ответственный за соблюдений требований охраны труда и техники безопасности на площадке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7A" w:rsidRPr="008F0E7A" w:rsidRDefault="008F0E7A" w:rsidP="008F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</w:tr>
    </w:tbl>
    <w:p w:rsidR="008F0E7A" w:rsidRPr="00F14A29" w:rsidRDefault="008F0E7A" w:rsidP="00F14A29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A633D" w:rsidRDefault="003A633D"/>
    <w:p w:rsidR="003A633D" w:rsidRPr="00136445" w:rsidRDefault="00136445" w:rsidP="001364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36445">
        <w:rPr>
          <w:rFonts w:ascii="Times New Roman" w:hAnsi="Times New Roman" w:cs="Times New Roman"/>
          <w:b/>
        </w:rPr>
        <w:t>План работы площадки</w:t>
      </w: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2589"/>
        <w:gridCol w:w="15"/>
        <w:gridCol w:w="4995"/>
        <w:gridCol w:w="30"/>
        <w:gridCol w:w="2861"/>
      </w:tblGrid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563790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  <w:r w:rsidR="00136445"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марта 2023 года</w:t>
            </w: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563790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день С-1</w:t>
            </w:r>
          </w:p>
        </w:tc>
      </w:tr>
      <w:tr w:rsidR="00136445" w:rsidRPr="00136445" w:rsidTr="003B7934">
        <w:tc>
          <w:tcPr>
            <w:tcW w:w="2604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25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61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495E6D" w:rsidRPr="00136445" w:rsidTr="003B7934">
        <w:tc>
          <w:tcPr>
            <w:tcW w:w="2604" w:type="dxa"/>
            <w:gridSpan w:val="2"/>
          </w:tcPr>
          <w:p w:rsidR="00495E6D" w:rsidRPr="00495E6D" w:rsidRDefault="00495E6D" w:rsidP="00495E6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495E6D">
              <w:rPr>
                <w:rFonts w:ascii="Times New Roman" w:eastAsia="Calibri" w:hAnsi="Times New Roman"/>
                <w:b/>
                <w:sz w:val="24"/>
                <w:szCs w:val="24"/>
              </w:rPr>
              <w:t>9:00 – 18:00</w:t>
            </w:r>
          </w:p>
        </w:tc>
        <w:tc>
          <w:tcPr>
            <w:tcW w:w="5025" w:type="dxa"/>
            <w:gridSpan w:val="2"/>
          </w:tcPr>
          <w:p w:rsidR="00495E6D" w:rsidRPr="00136445" w:rsidRDefault="00495E6D" w:rsidP="005637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Соревнование по модулю А. Съемное протезирование</w:t>
            </w:r>
          </w:p>
        </w:tc>
        <w:tc>
          <w:tcPr>
            <w:tcW w:w="2861" w:type="dxa"/>
            <w:vMerge w:val="restart"/>
          </w:tcPr>
          <w:p w:rsidR="00495E6D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Площадка: Стоматология ортопедическая</w:t>
            </w:r>
          </w:p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г. Якутск  Лермонтова, дом 40, каб </w:t>
            </w:r>
            <w:r w:rsidR="00936A5A">
              <w:rPr>
                <w:rFonts w:ascii="Times New Roman" w:eastAsia="Calibri" w:hAnsi="Times New Roman"/>
                <w:sz w:val="24"/>
                <w:szCs w:val="24"/>
              </w:rPr>
              <w:t>29-30</w:t>
            </w:r>
          </w:p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936A5A">
        <w:trPr>
          <w:trHeight w:val="867"/>
        </w:trPr>
        <w:tc>
          <w:tcPr>
            <w:tcW w:w="2604" w:type="dxa"/>
            <w:gridSpan w:val="2"/>
            <w:vMerge w:val="restart"/>
          </w:tcPr>
          <w:p w:rsidR="00495E6D" w:rsidRPr="00136445" w:rsidRDefault="00495E6D" w:rsidP="00495E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08:30 – 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>:00</w:t>
            </w:r>
          </w:p>
        </w:tc>
        <w:tc>
          <w:tcPr>
            <w:tcW w:w="5025" w:type="dxa"/>
            <w:gridSpan w:val="2"/>
          </w:tcPr>
          <w:p w:rsidR="00495E6D" w:rsidRPr="00936A5A" w:rsidRDefault="00495E6D" w:rsidP="00936A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Сбор участников и экспертов на площадке. Регистрация участников и экспертов  на площадке</w:t>
            </w:r>
          </w:p>
        </w:tc>
        <w:tc>
          <w:tcPr>
            <w:tcW w:w="2861" w:type="dxa"/>
            <w:vMerge/>
          </w:tcPr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3B7934">
        <w:trPr>
          <w:trHeight w:val="585"/>
        </w:trPr>
        <w:tc>
          <w:tcPr>
            <w:tcW w:w="2604" w:type="dxa"/>
            <w:gridSpan w:val="2"/>
            <w:vMerge/>
          </w:tcPr>
          <w:p w:rsidR="00495E6D" w:rsidRPr="00136445" w:rsidRDefault="00495E6D" w:rsidP="00495E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495E6D" w:rsidRPr="00136445" w:rsidRDefault="00936A5A" w:rsidP="00936A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Инструктаж по технике безопасности и охране труда. Передача протоколов.</w:t>
            </w:r>
          </w:p>
        </w:tc>
        <w:tc>
          <w:tcPr>
            <w:tcW w:w="2861" w:type="dxa"/>
            <w:vMerge/>
          </w:tcPr>
          <w:p w:rsidR="00495E6D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3B7934">
        <w:tc>
          <w:tcPr>
            <w:tcW w:w="2604" w:type="dxa"/>
            <w:gridSpan w:val="2"/>
          </w:tcPr>
          <w:p w:rsidR="00495E6D" w:rsidRPr="00136445" w:rsidRDefault="00495E6D" w:rsidP="00495E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09:00 – 12:00</w:t>
            </w:r>
          </w:p>
        </w:tc>
        <w:tc>
          <w:tcPr>
            <w:tcW w:w="5025" w:type="dxa"/>
            <w:gridSpan w:val="2"/>
          </w:tcPr>
          <w:p w:rsidR="00495E6D" w:rsidRPr="00136445" w:rsidRDefault="00936A5A" w:rsidP="00936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конкурсного задания (3 часа)</w:t>
            </w:r>
          </w:p>
        </w:tc>
        <w:tc>
          <w:tcPr>
            <w:tcW w:w="2861" w:type="dxa"/>
            <w:vMerge/>
          </w:tcPr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3B7934">
        <w:tc>
          <w:tcPr>
            <w:tcW w:w="2604" w:type="dxa"/>
            <w:gridSpan w:val="2"/>
          </w:tcPr>
          <w:p w:rsidR="00495E6D" w:rsidRPr="00136445" w:rsidRDefault="00495E6D" w:rsidP="00495E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 – 13:00</w:t>
            </w:r>
          </w:p>
        </w:tc>
        <w:tc>
          <w:tcPr>
            <w:tcW w:w="5025" w:type="dxa"/>
            <w:gridSpan w:val="2"/>
          </w:tcPr>
          <w:p w:rsidR="00495E6D" w:rsidRPr="00EE22A3" w:rsidRDefault="00495E6D" w:rsidP="005637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61" w:type="dxa"/>
            <w:vMerge/>
          </w:tcPr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3B7934">
        <w:tc>
          <w:tcPr>
            <w:tcW w:w="2604" w:type="dxa"/>
            <w:gridSpan w:val="2"/>
          </w:tcPr>
          <w:p w:rsidR="00495E6D" w:rsidRPr="00136445" w:rsidRDefault="00495E6D" w:rsidP="00495E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 – 16:00</w:t>
            </w:r>
          </w:p>
        </w:tc>
        <w:tc>
          <w:tcPr>
            <w:tcW w:w="5025" w:type="dxa"/>
            <w:gridSpan w:val="2"/>
          </w:tcPr>
          <w:p w:rsidR="00495E6D" w:rsidRDefault="00495E6D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конкурсного задания (3 часа)</w:t>
            </w:r>
          </w:p>
        </w:tc>
        <w:tc>
          <w:tcPr>
            <w:tcW w:w="2861" w:type="dxa"/>
            <w:vMerge/>
          </w:tcPr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0D526E">
        <w:trPr>
          <w:trHeight w:val="585"/>
        </w:trPr>
        <w:tc>
          <w:tcPr>
            <w:tcW w:w="2604" w:type="dxa"/>
            <w:gridSpan w:val="2"/>
          </w:tcPr>
          <w:p w:rsidR="00495E6D" w:rsidRPr="00136445" w:rsidRDefault="00495E6D" w:rsidP="00495E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16:00 – 18:00</w:t>
            </w:r>
          </w:p>
        </w:tc>
        <w:tc>
          <w:tcPr>
            <w:tcW w:w="5025" w:type="dxa"/>
            <w:gridSpan w:val="2"/>
          </w:tcPr>
          <w:p w:rsidR="00495E6D" w:rsidRPr="00EE22A3" w:rsidRDefault="00495E6D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экспертной группы. Оценка модуля А, внесение оценок в систему ЦСО. Сверка экспертами-наставниками рукописных ведомостей с итоговыми оценками в системе. Блокировка результатов.</w:t>
            </w:r>
          </w:p>
        </w:tc>
        <w:tc>
          <w:tcPr>
            <w:tcW w:w="2861" w:type="dxa"/>
            <w:vMerge/>
          </w:tcPr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7E46D6">
        <w:tc>
          <w:tcPr>
            <w:tcW w:w="10490" w:type="dxa"/>
            <w:gridSpan w:val="5"/>
          </w:tcPr>
          <w:p w:rsidR="00FE2B63" w:rsidRPr="00136445" w:rsidRDefault="00495E6D" w:rsidP="00FE2B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  <w:r w:rsidR="00FE2B63"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марта 2023 года</w:t>
            </w:r>
          </w:p>
        </w:tc>
      </w:tr>
      <w:tr w:rsidR="00FE2B63" w:rsidRPr="00136445" w:rsidTr="00164BCF">
        <w:tc>
          <w:tcPr>
            <w:tcW w:w="10490" w:type="dxa"/>
            <w:gridSpan w:val="5"/>
          </w:tcPr>
          <w:p w:rsidR="00FE2B63" w:rsidRPr="00136445" w:rsidRDefault="00495E6D" w:rsidP="00FE2B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день С-2</w:t>
            </w: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495E6D" w:rsidRDefault="00495E6D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5E6D">
              <w:rPr>
                <w:rFonts w:ascii="Times New Roman" w:eastAsia="Calibri" w:hAnsi="Times New Roman"/>
                <w:b/>
                <w:sz w:val="24"/>
                <w:szCs w:val="24"/>
              </w:rPr>
              <w:t>08:30 – 17:00</w:t>
            </w:r>
          </w:p>
        </w:tc>
        <w:tc>
          <w:tcPr>
            <w:tcW w:w="5025" w:type="dxa"/>
            <w:gridSpan w:val="2"/>
          </w:tcPr>
          <w:p w:rsidR="00FE2B63" w:rsidRPr="00136445" w:rsidRDefault="00495E6D" w:rsidP="00495E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Соревнования по модулю Б. Несъемное протезирование</w:t>
            </w:r>
          </w:p>
        </w:tc>
        <w:tc>
          <w:tcPr>
            <w:tcW w:w="2861" w:type="dxa"/>
            <w:vMerge w:val="restart"/>
          </w:tcPr>
          <w:p w:rsidR="00FE2B63" w:rsidRDefault="00FE2B63" w:rsidP="00FE2B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95E6D">
              <w:rPr>
                <w:rFonts w:ascii="Times New Roman" w:eastAsia="Calibri" w:hAnsi="Times New Roman"/>
                <w:sz w:val="24"/>
                <w:szCs w:val="24"/>
              </w:rPr>
              <w:t>лощадка: Стоматология ортопедическая</w:t>
            </w:r>
          </w:p>
          <w:p w:rsidR="00FE2B63" w:rsidRPr="00136445" w:rsidRDefault="00FE2B63" w:rsidP="00FE2B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Адрес: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г. Якутск  Лермонтова, дом 40, каб </w:t>
            </w:r>
            <w:r w:rsidR="00936A5A">
              <w:rPr>
                <w:rFonts w:ascii="Times New Roman" w:eastAsia="Calibri" w:hAnsi="Times New Roman"/>
                <w:sz w:val="24"/>
                <w:szCs w:val="24"/>
              </w:rPr>
              <w:t>29-30</w:t>
            </w:r>
          </w:p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3B7934">
        <w:tc>
          <w:tcPr>
            <w:tcW w:w="2604" w:type="dxa"/>
            <w:gridSpan w:val="2"/>
            <w:vMerge w:val="restart"/>
          </w:tcPr>
          <w:p w:rsidR="00495E6D" w:rsidRPr="00136445" w:rsidRDefault="00495E6D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08:30 – 09:00</w:t>
            </w:r>
          </w:p>
          <w:p w:rsidR="00495E6D" w:rsidRPr="00136445" w:rsidRDefault="00495E6D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495E6D" w:rsidRPr="00136445" w:rsidRDefault="00495E6D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Сбор участников и экспертов на площадке. Регистрация участников и экспертов на площадке.</w:t>
            </w:r>
          </w:p>
        </w:tc>
        <w:tc>
          <w:tcPr>
            <w:tcW w:w="2861" w:type="dxa"/>
            <w:vMerge/>
          </w:tcPr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3B7934">
        <w:tc>
          <w:tcPr>
            <w:tcW w:w="2604" w:type="dxa"/>
            <w:gridSpan w:val="2"/>
            <w:vMerge/>
          </w:tcPr>
          <w:p w:rsidR="00495E6D" w:rsidRPr="00136445" w:rsidRDefault="00495E6D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</w:tcPr>
          <w:p w:rsidR="00495E6D" w:rsidRPr="00136445" w:rsidRDefault="00495E6D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Инструктаж по технике безопасности и охране труда. Передача протоколов.</w:t>
            </w:r>
          </w:p>
        </w:tc>
        <w:tc>
          <w:tcPr>
            <w:tcW w:w="2861" w:type="dxa"/>
            <w:vMerge/>
          </w:tcPr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495E6D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09:00 – 13:00</w:t>
            </w:r>
          </w:p>
        </w:tc>
        <w:tc>
          <w:tcPr>
            <w:tcW w:w="5025" w:type="dxa"/>
            <w:gridSpan w:val="2"/>
          </w:tcPr>
          <w:p w:rsidR="00FE2B63" w:rsidRPr="00136445" w:rsidRDefault="00495E6D" w:rsidP="00FE2B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конкурсного задания (4 часа)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E2B63" w:rsidRPr="00136445" w:rsidTr="003B7934">
        <w:tc>
          <w:tcPr>
            <w:tcW w:w="2604" w:type="dxa"/>
            <w:gridSpan w:val="2"/>
          </w:tcPr>
          <w:p w:rsidR="00FE2B63" w:rsidRPr="00136445" w:rsidRDefault="00495E6D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 – 14:00</w:t>
            </w:r>
          </w:p>
        </w:tc>
        <w:tc>
          <w:tcPr>
            <w:tcW w:w="5025" w:type="dxa"/>
            <w:gridSpan w:val="2"/>
          </w:tcPr>
          <w:p w:rsidR="00FE2B63" w:rsidRPr="00136445" w:rsidRDefault="00495E6D" w:rsidP="00936A5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61" w:type="dxa"/>
            <w:vMerge/>
          </w:tcPr>
          <w:p w:rsidR="00FE2B63" w:rsidRPr="00136445" w:rsidRDefault="00FE2B63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5E6D" w:rsidRPr="00136445" w:rsidTr="00DB47C5">
        <w:trPr>
          <w:trHeight w:val="848"/>
        </w:trPr>
        <w:tc>
          <w:tcPr>
            <w:tcW w:w="2604" w:type="dxa"/>
            <w:gridSpan w:val="2"/>
          </w:tcPr>
          <w:p w:rsidR="00495E6D" w:rsidRPr="00136445" w:rsidRDefault="00495E6D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 – 17:00</w:t>
            </w:r>
          </w:p>
        </w:tc>
        <w:tc>
          <w:tcPr>
            <w:tcW w:w="5025" w:type="dxa"/>
            <w:gridSpan w:val="2"/>
          </w:tcPr>
          <w:p w:rsidR="00495E6D" w:rsidRPr="00136445" w:rsidRDefault="00495E6D" w:rsidP="00EE22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экспертной группы. Оцен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 модуля 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внесение оценок в систему ЦСО. Сверка экспертами-наставниками рукописных ведомостей с итоговыми оценками в системе. Блокировка результатов.</w:t>
            </w:r>
          </w:p>
        </w:tc>
        <w:tc>
          <w:tcPr>
            <w:tcW w:w="2861" w:type="dxa"/>
            <w:vMerge/>
          </w:tcPr>
          <w:p w:rsidR="00495E6D" w:rsidRPr="00136445" w:rsidRDefault="00495E6D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495E6D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  <w:r w:rsidR="00FE2B63" w:rsidRPr="00FE2B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марта  2023</w:t>
            </w:r>
            <w:r w:rsidR="00136445" w:rsidRPr="0013644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36445" w:rsidRPr="00136445" w:rsidTr="003B7934">
        <w:tc>
          <w:tcPr>
            <w:tcW w:w="10490" w:type="dxa"/>
            <w:gridSpan w:val="5"/>
          </w:tcPr>
          <w:p w:rsidR="00136445" w:rsidRPr="00136445" w:rsidRDefault="00495E6D" w:rsidP="001364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день С-3</w:t>
            </w:r>
          </w:p>
        </w:tc>
      </w:tr>
      <w:tr w:rsidR="00136445" w:rsidRPr="00136445" w:rsidTr="003B7934">
        <w:tc>
          <w:tcPr>
            <w:tcW w:w="2589" w:type="dxa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10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91" w:type="dxa"/>
            <w:gridSpan w:val="2"/>
          </w:tcPr>
          <w:p w:rsidR="00136445" w:rsidRPr="00136445" w:rsidRDefault="00136445" w:rsidP="001364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Место проведения</w:t>
            </w:r>
          </w:p>
        </w:tc>
      </w:tr>
      <w:tr w:rsidR="00936A5A" w:rsidRPr="00136445" w:rsidTr="003B7934">
        <w:tc>
          <w:tcPr>
            <w:tcW w:w="2589" w:type="dxa"/>
          </w:tcPr>
          <w:p w:rsidR="00936A5A" w:rsidRPr="00136445" w:rsidRDefault="00936A5A" w:rsidP="00936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6A5A" w:rsidRPr="00495E6D" w:rsidRDefault="00936A5A" w:rsidP="00936A5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5E6D">
              <w:rPr>
                <w:rFonts w:ascii="Times New Roman" w:eastAsia="Calibri" w:hAnsi="Times New Roman"/>
                <w:b/>
                <w:sz w:val="24"/>
                <w:szCs w:val="24"/>
              </w:rPr>
              <w:t>08:30 – 18:00</w:t>
            </w:r>
          </w:p>
        </w:tc>
        <w:tc>
          <w:tcPr>
            <w:tcW w:w="5010" w:type="dxa"/>
            <w:gridSpan w:val="2"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Соревнования по 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дулю В. Бюгель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ное протезирование</w:t>
            </w:r>
          </w:p>
        </w:tc>
        <w:tc>
          <w:tcPr>
            <w:tcW w:w="2891" w:type="dxa"/>
            <w:gridSpan w:val="2"/>
            <w:vMerge w:val="restart"/>
          </w:tcPr>
          <w:p w:rsidR="00936A5A" w:rsidRDefault="00936A5A" w:rsidP="00495E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Площадка: Стоматология ортопедическая</w:t>
            </w:r>
          </w:p>
          <w:p w:rsidR="00936A5A" w:rsidRPr="00136445" w:rsidRDefault="00936A5A" w:rsidP="00495E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  <w:r w:rsidRPr="00136445">
              <w:rPr>
                <w:rFonts w:ascii="Times New Roman" w:eastAsia="Calibri" w:hAnsi="Times New Roman"/>
                <w:sz w:val="24"/>
                <w:szCs w:val="24"/>
              </w:rPr>
              <w:t xml:space="preserve"> г. Якутск  Лермонтова, дом 40, каб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29-30</w:t>
            </w:r>
          </w:p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A5A" w:rsidRPr="00136445" w:rsidTr="003B7934">
        <w:tc>
          <w:tcPr>
            <w:tcW w:w="2589" w:type="dxa"/>
            <w:vMerge w:val="restart"/>
          </w:tcPr>
          <w:p w:rsidR="00936A5A" w:rsidRPr="00136445" w:rsidRDefault="00936A5A" w:rsidP="00936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6A5A" w:rsidRPr="00136445" w:rsidRDefault="00936A5A" w:rsidP="00936A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08:30 – 09:00</w:t>
            </w:r>
          </w:p>
          <w:p w:rsidR="00936A5A" w:rsidRPr="00136445" w:rsidRDefault="00936A5A" w:rsidP="00936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6A5A" w:rsidRPr="00136445" w:rsidRDefault="00936A5A" w:rsidP="00936A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6A5A" w:rsidRPr="00136445" w:rsidRDefault="00936A5A" w:rsidP="00936A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Сбор участников и экспертов на площадке. Регистрация участников и экспертов на площадке.</w:t>
            </w:r>
          </w:p>
        </w:tc>
        <w:tc>
          <w:tcPr>
            <w:tcW w:w="2891" w:type="dxa"/>
            <w:gridSpan w:val="2"/>
            <w:vMerge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A5A" w:rsidRPr="00136445" w:rsidTr="00495E6D">
        <w:trPr>
          <w:trHeight w:val="693"/>
        </w:trPr>
        <w:tc>
          <w:tcPr>
            <w:tcW w:w="2589" w:type="dxa"/>
            <w:vMerge/>
          </w:tcPr>
          <w:p w:rsidR="00936A5A" w:rsidRPr="00136445" w:rsidRDefault="00936A5A" w:rsidP="00936A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Инструктаж по технике безопасности и охране труда. Передача протоколов.</w:t>
            </w:r>
          </w:p>
        </w:tc>
        <w:tc>
          <w:tcPr>
            <w:tcW w:w="2891" w:type="dxa"/>
            <w:gridSpan w:val="2"/>
            <w:vMerge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A5A" w:rsidRPr="00136445" w:rsidTr="003B7934">
        <w:tc>
          <w:tcPr>
            <w:tcW w:w="2589" w:type="dxa"/>
          </w:tcPr>
          <w:p w:rsidR="00936A5A" w:rsidRPr="00136445" w:rsidRDefault="00936A5A" w:rsidP="00936A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09:00 – 12:00</w:t>
            </w:r>
          </w:p>
        </w:tc>
        <w:tc>
          <w:tcPr>
            <w:tcW w:w="5010" w:type="dxa"/>
            <w:gridSpan w:val="2"/>
          </w:tcPr>
          <w:p w:rsidR="00936A5A" w:rsidRDefault="00936A5A" w:rsidP="00495E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конкурсного задания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891" w:type="dxa"/>
            <w:gridSpan w:val="2"/>
            <w:vMerge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A5A" w:rsidRPr="00136445" w:rsidTr="003B7934">
        <w:tc>
          <w:tcPr>
            <w:tcW w:w="2589" w:type="dxa"/>
          </w:tcPr>
          <w:p w:rsidR="00936A5A" w:rsidRPr="00136445" w:rsidRDefault="00936A5A" w:rsidP="00936A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 – 13:00</w:t>
            </w:r>
          </w:p>
        </w:tc>
        <w:tc>
          <w:tcPr>
            <w:tcW w:w="5010" w:type="dxa"/>
            <w:gridSpan w:val="2"/>
          </w:tcPr>
          <w:p w:rsidR="00936A5A" w:rsidRPr="00136445" w:rsidRDefault="00936A5A" w:rsidP="00936A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6445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  <w:tc>
          <w:tcPr>
            <w:tcW w:w="2891" w:type="dxa"/>
            <w:gridSpan w:val="2"/>
            <w:vMerge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A5A" w:rsidRPr="00136445" w:rsidTr="003B7934">
        <w:tc>
          <w:tcPr>
            <w:tcW w:w="2589" w:type="dxa"/>
          </w:tcPr>
          <w:p w:rsidR="00936A5A" w:rsidRPr="00136445" w:rsidRDefault="00936A5A" w:rsidP="00936A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 – 15:00</w:t>
            </w:r>
          </w:p>
        </w:tc>
        <w:tc>
          <w:tcPr>
            <w:tcW w:w="5010" w:type="dxa"/>
            <w:gridSpan w:val="2"/>
          </w:tcPr>
          <w:p w:rsidR="00936A5A" w:rsidRPr="00136445" w:rsidRDefault="00936A5A" w:rsidP="001364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конкурсного задания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часа)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36A5A" w:rsidRPr="00136445" w:rsidTr="003B7934">
              <w:trPr>
                <w:trHeight w:val="109"/>
              </w:trPr>
              <w:tc>
                <w:tcPr>
                  <w:tcW w:w="0" w:type="auto"/>
                </w:tcPr>
                <w:p w:rsidR="00936A5A" w:rsidRPr="00136445" w:rsidRDefault="00936A5A" w:rsidP="001364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Merge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6A5A" w:rsidRPr="00136445" w:rsidTr="003B7934">
        <w:tc>
          <w:tcPr>
            <w:tcW w:w="2589" w:type="dxa"/>
          </w:tcPr>
          <w:p w:rsidR="00936A5A" w:rsidRPr="00136445" w:rsidRDefault="00936A5A" w:rsidP="00936A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15:00 – 18:00</w:t>
            </w:r>
          </w:p>
        </w:tc>
        <w:tc>
          <w:tcPr>
            <w:tcW w:w="5010" w:type="dxa"/>
            <w:gridSpan w:val="2"/>
          </w:tcPr>
          <w:p w:rsidR="00936A5A" w:rsidRPr="00136445" w:rsidRDefault="00936A5A" w:rsidP="00936A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экспертной группы. Оцен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 модуля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внесение оценок в систему ЦСО. Сверка экспертами-наставниками рукописных ведомостей с итоговыми оценками в системе. Блокировка результатов.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Передача протоколов.</w:t>
            </w:r>
          </w:p>
        </w:tc>
        <w:tc>
          <w:tcPr>
            <w:tcW w:w="2891" w:type="dxa"/>
            <w:gridSpan w:val="2"/>
            <w:vMerge/>
          </w:tcPr>
          <w:p w:rsidR="00936A5A" w:rsidRPr="00136445" w:rsidRDefault="00936A5A" w:rsidP="001364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A633D" w:rsidRDefault="003A633D"/>
    <w:p w:rsidR="00636897" w:rsidRPr="00197D45" w:rsidRDefault="00636897" w:rsidP="00197D45">
      <w:pPr>
        <w:pStyle w:val="a3"/>
        <w:numPr>
          <w:ilvl w:val="0"/>
          <w:numId w:val="1"/>
        </w:num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197D45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Участники чемпионата:</w:t>
      </w:r>
    </w:p>
    <w:p w:rsidR="00636897" w:rsidRPr="00636897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563F3D" w:rsidRPr="00563F3D" w:rsidTr="00197D45">
        <w:tc>
          <w:tcPr>
            <w:tcW w:w="567" w:type="dxa"/>
          </w:tcPr>
          <w:p w:rsidR="00563F3D" w:rsidRPr="00197D45" w:rsidRDefault="00563F3D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563F3D" w:rsidRPr="00197D45" w:rsidRDefault="00197D45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63F3D"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2835" w:type="dxa"/>
          </w:tcPr>
          <w:p w:rsidR="00563F3D" w:rsidRPr="00197D45" w:rsidRDefault="00936A5A" w:rsidP="0056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63F3D"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</w:p>
        </w:tc>
      </w:tr>
      <w:tr w:rsidR="00936A5A" w:rsidRPr="00563F3D" w:rsidTr="00CD1A15">
        <w:tc>
          <w:tcPr>
            <w:tcW w:w="567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bottom"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 Нарыйа Васильевна</w:t>
            </w:r>
          </w:p>
        </w:tc>
        <w:tc>
          <w:tcPr>
            <w:tcW w:w="2835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ЗТ-21-2</w:t>
            </w:r>
          </w:p>
        </w:tc>
      </w:tr>
      <w:tr w:rsidR="00936A5A" w:rsidRPr="00563F3D" w:rsidTr="00CD1A15">
        <w:tc>
          <w:tcPr>
            <w:tcW w:w="567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bottom"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Ян Арианович</w:t>
            </w:r>
          </w:p>
        </w:tc>
        <w:tc>
          <w:tcPr>
            <w:tcW w:w="2835" w:type="dxa"/>
          </w:tcPr>
          <w:p w:rsidR="00936A5A" w:rsidRDefault="00936A5A" w:rsidP="00936A5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ЗТ-</w:t>
            </w:r>
            <w:r w:rsidRPr="00D910DB">
              <w:rPr>
                <w:rFonts w:ascii="Times New Roman" w:eastAsia="Calibri" w:hAnsi="Times New Roman" w:cs="Times New Roman"/>
                <w:sz w:val="24"/>
                <w:szCs w:val="24"/>
              </w:rPr>
              <w:t>21-2</w:t>
            </w:r>
          </w:p>
        </w:tc>
      </w:tr>
      <w:tr w:rsidR="00936A5A" w:rsidRPr="00563F3D" w:rsidTr="00CD1A15">
        <w:tc>
          <w:tcPr>
            <w:tcW w:w="567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bottom"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 Айхан Афанасьевич</w:t>
            </w:r>
          </w:p>
        </w:tc>
        <w:tc>
          <w:tcPr>
            <w:tcW w:w="2835" w:type="dxa"/>
          </w:tcPr>
          <w:p w:rsidR="00936A5A" w:rsidRDefault="00936A5A" w:rsidP="00936A5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ЗТ-</w:t>
            </w:r>
            <w:r w:rsidRPr="00D910DB">
              <w:rPr>
                <w:rFonts w:ascii="Times New Roman" w:eastAsia="Calibri" w:hAnsi="Times New Roman" w:cs="Times New Roman"/>
                <w:sz w:val="24"/>
                <w:szCs w:val="24"/>
              </w:rPr>
              <w:t>21-2</w:t>
            </w:r>
          </w:p>
        </w:tc>
      </w:tr>
      <w:tr w:rsidR="00936A5A" w:rsidRPr="00563F3D" w:rsidTr="00CD1A15">
        <w:tc>
          <w:tcPr>
            <w:tcW w:w="567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bottom"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 Айсен Валериевич</w:t>
            </w:r>
          </w:p>
        </w:tc>
        <w:tc>
          <w:tcPr>
            <w:tcW w:w="2835" w:type="dxa"/>
          </w:tcPr>
          <w:p w:rsidR="00936A5A" w:rsidRDefault="00936A5A" w:rsidP="00936A5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ЗТ-</w:t>
            </w:r>
            <w:r w:rsidRPr="00D910DB">
              <w:rPr>
                <w:rFonts w:ascii="Times New Roman" w:eastAsia="Calibri" w:hAnsi="Times New Roman" w:cs="Times New Roman"/>
                <w:sz w:val="24"/>
                <w:szCs w:val="24"/>
              </w:rPr>
              <w:t>21-2</w:t>
            </w:r>
          </w:p>
        </w:tc>
      </w:tr>
      <w:tr w:rsidR="00936A5A" w:rsidRPr="00563F3D" w:rsidTr="00CD1A15">
        <w:tc>
          <w:tcPr>
            <w:tcW w:w="567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bottom"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Вениамин Иванович</w:t>
            </w:r>
          </w:p>
        </w:tc>
        <w:tc>
          <w:tcPr>
            <w:tcW w:w="2835" w:type="dxa"/>
          </w:tcPr>
          <w:p w:rsidR="00936A5A" w:rsidRDefault="00936A5A" w:rsidP="00936A5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ЗТ-</w:t>
            </w:r>
            <w:r w:rsidRPr="00D910DB">
              <w:rPr>
                <w:rFonts w:ascii="Times New Roman" w:eastAsia="Calibri" w:hAnsi="Times New Roman" w:cs="Times New Roman"/>
                <w:sz w:val="24"/>
                <w:szCs w:val="24"/>
              </w:rPr>
              <w:t>21-2</w:t>
            </w:r>
          </w:p>
        </w:tc>
      </w:tr>
      <w:tr w:rsidR="00936A5A" w:rsidRPr="00563F3D" w:rsidTr="00CD1A15">
        <w:tc>
          <w:tcPr>
            <w:tcW w:w="567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bottom"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Георгий Егорович</w:t>
            </w:r>
          </w:p>
        </w:tc>
        <w:tc>
          <w:tcPr>
            <w:tcW w:w="2835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ЗТ-21-1</w:t>
            </w:r>
          </w:p>
        </w:tc>
      </w:tr>
      <w:tr w:rsidR="00936A5A" w:rsidRPr="00563F3D" w:rsidTr="00CD1A15">
        <w:tc>
          <w:tcPr>
            <w:tcW w:w="567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bottom"/>
          </w:tcPr>
          <w:p w:rsidR="00936A5A" w:rsidRPr="00936A5A" w:rsidRDefault="00936A5A" w:rsidP="0093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Цирулик Андрей Викторович</w:t>
            </w:r>
          </w:p>
        </w:tc>
        <w:tc>
          <w:tcPr>
            <w:tcW w:w="2835" w:type="dxa"/>
          </w:tcPr>
          <w:p w:rsidR="00936A5A" w:rsidRPr="00197D45" w:rsidRDefault="00936A5A" w:rsidP="00936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ЗТ-21-1</w:t>
            </w:r>
          </w:p>
        </w:tc>
      </w:tr>
    </w:tbl>
    <w:p w:rsidR="00636897" w:rsidRPr="00636897" w:rsidRDefault="00636897" w:rsidP="00636897">
      <w:pPr>
        <w:tabs>
          <w:tab w:val="left" w:pos="8505"/>
        </w:tabs>
        <w:spacing w:after="0" w:line="240" w:lineRule="auto"/>
        <w:ind w:left="720" w:right="55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197D45" w:rsidRDefault="00197D45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36A5A" w:rsidRDefault="00936A5A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36A5A" w:rsidRDefault="00936A5A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36A5A" w:rsidRDefault="00936A5A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36A5A" w:rsidRDefault="00936A5A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936A5A" w:rsidRDefault="00936A5A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71D38" w:rsidRPr="00371D38" w:rsidRDefault="00371D38" w:rsidP="00371D38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lastRenderedPageBreak/>
        <w:t xml:space="preserve">4. </w:t>
      </w:r>
      <w:r w:rsidRPr="00371D3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Кратки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й анализ уровня подготовки конкурсантов</w:t>
      </w:r>
      <w:r w:rsidRPr="00371D3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, выводы, рекомендации.</w:t>
      </w:r>
    </w:p>
    <w:p w:rsidR="00636897" w:rsidRPr="00636897" w:rsidRDefault="008577B0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Подготовка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участ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нико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 регионального этапа </w:t>
      </w:r>
      <w:r w:rsidR="00197D4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 компе</w:t>
      </w:r>
      <w:r w:rsidR="00936A5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тенции Стоматология ортопедическая</w:t>
      </w:r>
      <w:r w:rsidR="00197D45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проводилась в соответствии с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ФГ</w:t>
      </w:r>
      <w:r w:rsidR="00936A5A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ОС СПО по специальности 31.02.05</w:t>
      </w:r>
      <w:r w:rsidR="00A3350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  <w:r w:rsidR="002B4158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Стоматология ортопедическая «Зубной техник»</w:t>
      </w:r>
    </w:p>
    <w:p w:rsidR="00563F3D" w:rsidRDefault="00636897" w:rsidP="00563F3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Участники продемонстрировали достаточно уверенное выполнение </w:t>
      </w:r>
      <w:r w:rsidR="00563F3D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конкурсного задания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проведя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модул</w:t>
      </w:r>
      <w:r w:rsidR="00BD5DA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и по</w:t>
      </w:r>
      <w:r w:rsidR="00A3350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изготовлению частично съемного протеза (восковая репродукция), моделировка культи зубов 13,16, моделирование каркаса бюгельного протеза соответственно классу дефекта на верхней челюсти</w:t>
      </w:r>
      <w:r w:rsidR="00563F3D" w:rsidRPr="00E42231">
        <w:rPr>
          <w:rFonts w:ascii="Times New Roman" w:eastAsia="Calibri" w:hAnsi="Times New Roman"/>
          <w:sz w:val="24"/>
          <w:szCs w:val="24"/>
        </w:rPr>
        <w:t>.</w:t>
      </w:r>
      <w:bookmarkStart w:id="0" w:name="_GoBack"/>
      <w:bookmarkEnd w:id="0"/>
      <w:r w:rsidR="00563F3D" w:rsidRPr="00E42231">
        <w:rPr>
          <w:rFonts w:ascii="Times New Roman" w:eastAsia="Calibri" w:hAnsi="Times New Roman"/>
          <w:sz w:val="24"/>
          <w:szCs w:val="24"/>
        </w:rPr>
        <w:t xml:space="preserve"> </w:t>
      </w:r>
    </w:p>
    <w:p w:rsidR="00BD5DAC" w:rsidRDefault="00563F3D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Индустриальные эксперты </w:t>
      </w:r>
      <w:r w:rsidR="00BD5DAC">
        <w:rPr>
          <w:rFonts w:ascii="Times New Roman" w:eastAsia="Calibri" w:hAnsi="Times New Roman"/>
          <w:sz w:val="24"/>
          <w:szCs w:val="24"/>
        </w:rPr>
        <w:t>выступали в роли оценивающих экспертов, а также в роли руководителей оценочной группы, представляли интересы и запросы индустрии, включались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в оценку при возникновении ситуации возможности оценки экспертом-наставником закрепленно</w:t>
      </w:r>
      <w:r w:rsidR="00BD5DAC">
        <w:rPr>
          <w:rFonts w:ascii="Times New Roman" w:eastAsia="Calibri" w:hAnsi="Times New Roman"/>
          <w:sz w:val="24"/>
          <w:szCs w:val="24"/>
        </w:rPr>
        <w:t>го за ним конкурсанта, фиксировали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оценки </w:t>
      </w:r>
      <w:r w:rsidR="00BD5DAC">
        <w:rPr>
          <w:rFonts w:ascii="Times New Roman" w:eastAsia="Calibri" w:hAnsi="Times New Roman"/>
          <w:sz w:val="24"/>
          <w:szCs w:val="24"/>
        </w:rPr>
        <w:t>в рукописные протоколы, собирали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подписи экспертов</w:t>
      </w:r>
      <w:r w:rsidR="00BD5DAC">
        <w:rPr>
          <w:rFonts w:ascii="Times New Roman" w:eastAsia="Calibri" w:hAnsi="Times New Roman"/>
          <w:sz w:val="24"/>
          <w:szCs w:val="24"/>
        </w:rPr>
        <w:t>,</w:t>
      </w:r>
      <w:r w:rsidR="00BD5DAC" w:rsidRPr="00BD5DAC">
        <w:rPr>
          <w:rFonts w:ascii="Times New Roman" w:eastAsia="Calibri" w:hAnsi="Times New Roman"/>
          <w:sz w:val="24"/>
          <w:szCs w:val="24"/>
        </w:rPr>
        <w:t xml:space="preserve"> входящих в группу оценки на рукописных ведомостях по факту выставления оценок</w:t>
      </w:r>
      <w:r w:rsidR="00BD5DAC">
        <w:rPr>
          <w:rFonts w:ascii="Times New Roman" w:eastAsia="Calibri" w:hAnsi="Times New Roman"/>
          <w:sz w:val="24"/>
          <w:szCs w:val="24"/>
        </w:rPr>
        <w:t>.</w:t>
      </w:r>
    </w:p>
    <w:p w:rsidR="00BD5DAC" w:rsidRDefault="00BD5DAC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данном чемпионате роль индустриальных экспертов возросла, они </w:t>
      </w:r>
      <w:r w:rsidRPr="00BD5DAC">
        <w:rPr>
          <w:rFonts w:ascii="Times New Roman" w:eastAsia="Calibri" w:hAnsi="Times New Roman"/>
          <w:sz w:val="24"/>
          <w:szCs w:val="24"/>
        </w:rPr>
        <w:t>влияет на развитие компет</w:t>
      </w:r>
      <w:r>
        <w:rPr>
          <w:rFonts w:ascii="Times New Roman" w:eastAsia="Calibri" w:hAnsi="Times New Roman"/>
          <w:sz w:val="24"/>
          <w:szCs w:val="24"/>
        </w:rPr>
        <w:t>енции и на актуальность КЗ и ИЛ, с ними проводится согласование как КЗ, так и ИЛ в соответствии с запросами индустрии.</w:t>
      </w:r>
    </w:p>
    <w:p w:rsidR="00BD5DAC" w:rsidRDefault="00BD5DAC" w:rsidP="00BD5DA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чемпионате эксперты </w:t>
      </w:r>
      <w:r w:rsidR="00563F3D">
        <w:rPr>
          <w:rFonts w:ascii="Times New Roman" w:eastAsia="Calibri" w:hAnsi="Times New Roman"/>
          <w:sz w:val="24"/>
          <w:szCs w:val="24"/>
        </w:rPr>
        <w:t xml:space="preserve">отметили выполнение </w:t>
      </w:r>
      <w:r>
        <w:rPr>
          <w:rFonts w:ascii="Times New Roman" w:eastAsia="Calibri" w:hAnsi="Times New Roman"/>
          <w:sz w:val="24"/>
          <w:szCs w:val="24"/>
        </w:rPr>
        <w:t xml:space="preserve">модулей конкурсантками на достаточном </w:t>
      </w:r>
      <w:r w:rsidR="00563F3D">
        <w:rPr>
          <w:rFonts w:ascii="Times New Roman" w:eastAsia="Calibri" w:hAnsi="Times New Roman"/>
          <w:sz w:val="24"/>
          <w:szCs w:val="24"/>
        </w:rPr>
        <w:t xml:space="preserve">уровне, </w:t>
      </w:r>
      <w:r>
        <w:rPr>
          <w:rFonts w:ascii="Times New Roman" w:eastAsia="Calibri" w:hAnsi="Times New Roman"/>
          <w:sz w:val="24"/>
          <w:szCs w:val="24"/>
        </w:rPr>
        <w:t xml:space="preserve">экспертам понравился </w:t>
      </w:r>
      <w:r w:rsidR="00A33507">
        <w:rPr>
          <w:rFonts w:ascii="Times New Roman" w:eastAsia="Calibri" w:hAnsi="Times New Roman"/>
          <w:sz w:val="24"/>
          <w:szCs w:val="24"/>
        </w:rPr>
        <w:t xml:space="preserve"> профессионализм участников </w:t>
      </w:r>
      <w:r w:rsidR="00563F3D">
        <w:rPr>
          <w:rFonts w:ascii="Times New Roman" w:eastAsia="Calibri" w:hAnsi="Times New Roman"/>
          <w:sz w:val="24"/>
          <w:szCs w:val="24"/>
        </w:rPr>
        <w:t xml:space="preserve">при выполнении заданий, , умение держаться на площадке. </w:t>
      </w:r>
    </w:p>
    <w:p w:rsidR="00636897" w:rsidRPr="00636897" w:rsidRDefault="00A3350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/>
          <w:sz w:val="24"/>
          <w:szCs w:val="24"/>
        </w:rPr>
        <w:t xml:space="preserve">Выявленные недочеты в процессе выполнения модулей обсуждались экспертным сообществом при оценивании работ. </w:t>
      </w:r>
    </w:p>
    <w:p w:rsidR="0083123E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Выводы: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Прове</w:t>
      </w:r>
      <w:r w:rsidR="000E4AFF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дение чемпионата по профессиональному мастерству «Профессионалы»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способствует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повышению качества подготовки обучающихся СПО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соответственно запросам индустрии, переход на федеральный проект «Профессионалитет» поможет приблизить образ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ование в ПОО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и потенциальных работодателей, которые будут принимать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непосредственное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участие в образовательном процессе. </w:t>
      </w:r>
    </w:p>
    <w:p w:rsidR="0083123E" w:rsidRDefault="0083123E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Такие чемпионаты позволя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т представителям индустрии озвучить свои требования к обучающимся по программам СПО, оценить на площадках компетенций 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материально-техническую базу,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уровень</w:t>
      </w:r>
      <w:r w:rsidR="00636897"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подготовки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обучающихся.</w:t>
      </w:r>
    </w:p>
    <w:p w:rsidR="007945C3" w:rsidRDefault="00636897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Для колледжа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участие в чемпионате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– </w:t>
      </w:r>
      <w:r w:rsidR="0083123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это </w:t>
      </w:r>
      <w:r w:rsidRPr="00636897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возможность оценить уровень подгот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овки конкурсантов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на региональном и всероссийском уровне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улучшить материально-техническую базу согласно современным требованиям инфраструктуры компетенции,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а также 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возможность прохождения стажировки призеров чемпионата на базах работодателей согласно составленному договору с индустриальным партнером</w:t>
      </w:r>
      <w:r w:rsidR="00C94462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, в рамках проведения чемпионата</w:t>
      </w:r>
      <w:r w:rsidR="007945C3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0E4AFF" w:rsidRPr="00636897" w:rsidRDefault="000E4AFF" w:rsidP="00636897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636897" w:rsidRPr="00636897" w:rsidRDefault="00636897" w:rsidP="002B4158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Рекомендации: По резуль</w:t>
      </w:r>
      <w:r w:rsidR="000E4AFF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татам регионального этапа Чемпионата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нужно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провести анализ по аспектам</w:t>
      </w:r>
      <w:r w:rsidR="00C94462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модулей конкурсного задания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="00C94462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с наименьшими ба</w:t>
      </w:r>
      <w:r w:rsidR="00F771B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ллами, включить в план тренировок. </w:t>
      </w:r>
      <w:r w:rsidRPr="0063689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Запланировать участие призеров в выездных УТС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, на площадках индустриальных партнеров</w:t>
      </w:r>
      <w:r w:rsidR="0083123E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.</w:t>
      </w:r>
      <w:r w:rsidR="007945C3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 xml:space="preserve"> </w:t>
      </w:r>
    </w:p>
    <w:p w:rsidR="00924203" w:rsidRDefault="00924203"/>
    <w:sectPr w:rsidR="009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02" w:rsidRDefault="00E67502" w:rsidP="008F0E7A">
      <w:pPr>
        <w:spacing w:after="0" w:line="240" w:lineRule="auto"/>
      </w:pPr>
      <w:r>
        <w:separator/>
      </w:r>
    </w:p>
  </w:endnote>
  <w:endnote w:type="continuationSeparator" w:id="0">
    <w:p w:rsidR="00E67502" w:rsidRDefault="00E67502" w:rsidP="008F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02" w:rsidRDefault="00E67502" w:rsidP="008F0E7A">
      <w:pPr>
        <w:spacing w:after="0" w:line="240" w:lineRule="auto"/>
      </w:pPr>
      <w:r>
        <w:separator/>
      </w:r>
    </w:p>
  </w:footnote>
  <w:footnote w:type="continuationSeparator" w:id="0">
    <w:p w:rsidR="00E67502" w:rsidRDefault="00E67502" w:rsidP="008F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697B"/>
    <w:multiLevelType w:val="hybridMultilevel"/>
    <w:tmpl w:val="B7F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45A4"/>
    <w:multiLevelType w:val="hybridMultilevel"/>
    <w:tmpl w:val="F3F2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D"/>
    <w:rsid w:val="000A6217"/>
    <w:rsid w:val="000E4AFF"/>
    <w:rsid w:val="00136445"/>
    <w:rsid w:val="00197D45"/>
    <w:rsid w:val="002B4158"/>
    <w:rsid w:val="00312DB9"/>
    <w:rsid w:val="00325A75"/>
    <w:rsid w:val="00371D38"/>
    <w:rsid w:val="003A633D"/>
    <w:rsid w:val="003B37CD"/>
    <w:rsid w:val="00495E6D"/>
    <w:rsid w:val="00521A9A"/>
    <w:rsid w:val="00563790"/>
    <w:rsid w:val="00563F3D"/>
    <w:rsid w:val="00632C3F"/>
    <w:rsid w:val="00636897"/>
    <w:rsid w:val="006F333E"/>
    <w:rsid w:val="006F4FA6"/>
    <w:rsid w:val="00783F0A"/>
    <w:rsid w:val="007945C3"/>
    <w:rsid w:val="007E52A4"/>
    <w:rsid w:val="0083123E"/>
    <w:rsid w:val="008331A1"/>
    <w:rsid w:val="008577B0"/>
    <w:rsid w:val="008F0E7A"/>
    <w:rsid w:val="00924203"/>
    <w:rsid w:val="00936A5A"/>
    <w:rsid w:val="00A33507"/>
    <w:rsid w:val="00BD5DAC"/>
    <w:rsid w:val="00C94462"/>
    <w:rsid w:val="00E02798"/>
    <w:rsid w:val="00E42231"/>
    <w:rsid w:val="00E67502"/>
    <w:rsid w:val="00EE22A3"/>
    <w:rsid w:val="00F14A29"/>
    <w:rsid w:val="00F771B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B248-6470-4850-BDB2-31F6707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7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36445"/>
    <w:pPr>
      <w:spacing w:after="0" w:line="240" w:lineRule="auto"/>
    </w:pPr>
    <w:rPr>
      <w:rFonts w:ascii="Calibri" w:hAnsi="Calibri" w:cs="Times New Roman"/>
      <w:u w:color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YMKSTOM</cp:lastModifiedBy>
  <cp:revision>2</cp:revision>
  <dcterms:created xsi:type="dcterms:W3CDTF">2023-03-24T02:54:00Z</dcterms:created>
  <dcterms:modified xsi:type="dcterms:W3CDTF">2023-03-24T02:54:00Z</dcterms:modified>
</cp:coreProperties>
</file>