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28" w:rsidRPr="00391860" w:rsidRDefault="00674928" w:rsidP="00674928">
      <w:pPr>
        <w:widowControl w:val="0"/>
        <w:tabs>
          <w:tab w:val="left" w:pos="203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918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Аннотация</w:t>
      </w:r>
    </w:p>
    <w:p w:rsidR="00674928" w:rsidRPr="00391860" w:rsidRDefault="00674928" w:rsidP="00674928">
      <w:pPr>
        <w:widowControl w:val="0"/>
        <w:tabs>
          <w:tab w:val="left" w:pos="203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918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программы учебной дисциплины</w:t>
      </w:r>
    </w:p>
    <w:p w:rsidR="00674928" w:rsidRPr="00391860" w:rsidRDefault="00674928" w:rsidP="00674928">
      <w:pPr>
        <w:pBdr>
          <w:bottom w:val="single" w:sz="12" w:space="1" w:color="auto"/>
        </w:pBd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91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ОГСЭ. </w:t>
      </w:r>
      <w:r w:rsidR="00206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06 Русский язык </w:t>
      </w:r>
      <w:r w:rsidRPr="00391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профессиональной деятельности</w:t>
      </w:r>
    </w:p>
    <w:p w:rsidR="00674928" w:rsidRDefault="00674928" w:rsidP="00674928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410FB" w:rsidRPr="008410FB" w:rsidRDefault="00674928" w:rsidP="00841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10FB" w:rsidRPr="008410FB">
        <w:rPr>
          <w:rFonts w:ascii="Times New Roman" w:eastAsia="Times New Roman" w:hAnsi="Times New Roman" w:cs="Times New Roman"/>
          <w:lang w:eastAsia="ru-RU"/>
        </w:rPr>
        <w:t xml:space="preserve">Программа учебной дисциплины является частью программы подготовки специалистов среднего звена и разработана в соответствии с требованиями ФГОС по специальности 34.02.02 </w:t>
      </w:r>
      <w:r w:rsidR="008410FB" w:rsidRPr="008410FB">
        <w:rPr>
          <w:rFonts w:ascii="Times New Roman" w:eastAsia="Calibri" w:hAnsi="Times New Roman" w:cs="Times New Roman"/>
          <w:sz w:val="24"/>
          <w:szCs w:val="24"/>
        </w:rPr>
        <w:t>Медицинский массаж (для обучения лиц с ограниченными возможностями здоровья по зрению)</w:t>
      </w:r>
    </w:p>
    <w:p w:rsidR="008410FB" w:rsidRPr="008410FB" w:rsidRDefault="008410FB" w:rsidP="008410FB">
      <w:pPr>
        <w:tabs>
          <w:tab w:val="left" w:pos="350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0FB">
        <w:rPr>
          <w:rFonts w:ascii="Times New Roman" w:eastAsia="Times New Roman" w:hAnsi="Times New Roman" w:cs="Times New Roman"/>
          <w:b/>
          <w:bCs/>
          <w:lang w:eastAsia="ru-RU"/>
        </w:rPr>
        <w:t xml:space="preserve">1.2. Место учебной дисциплины в структуре образовательной программы: </w:t>
      </w:r>
      <w:r w:rsidRPr="008410FB">
        <w:rPr>
          <w:rFonts w:ascii="Times New Roman" w:eastAsia="Times New Roman" w:hAnsi="Times New Roman" w:cs="Times New Roman"/>
          <w:lang w:eastAsia="ru-RU"/>
        </w:rPr>
        <w:t>дисциплина входит в общий гуманитарный и социально-экономический цикл из вариативной части ООП (ППССЗ)</w:t>
      </w:r>
    </w:p>
    <w:p w:rsidR="008410FB" w:rsidRPr="008410FB" w:rsidRDefault="008410FB" w:rsidP="008410FB">
      <w:pPr>
        <w:tabs>
          <w:tab w:val="left" w:pos="350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410FB">
        <w:rPr>
          <w:rFonts w:ascii="Times New Roman" w:eastAsia="Times New Roman" w:hAnsi="Times New Roman" w:cs="Times New Roman"/>
          <w:b/>
          <w:bCs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8410FB" w:rsidRPr="008410FB" w:rsidRDefault="008410FB" w:rsidP="008410FB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3833"/>
        <w:gridCol w:w="3886"/>
      </w:tblGrid>
      <w:tr w:rsidR="008410FB" w:rsidRPr="008410FB" w:rsidTr="00F30686">
        <w:trPr>
          <w:trHeight w:val="3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B" w:rsidRPr="008410FB" w:rsidRDefault="008410FB" w:rsidP="008410F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8410FB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8410FB" w:rsidRPr="008410FB" w:rsidRDefault="008410FB" w:rsidP="0084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B" w:rsidRPr="008410FB" w:rsidRDefault="008410FB" w:rsidP="0084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B" w:rsidRPr="008410FB" w:rsidRDefault="008410FB" w:rsidP="0084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8410FB" w:rsidRPr="008410FB" w:rsidTr="00F3068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B" w:rsidRPr="008410FB" w:rsidRDefault="008410FB" w:rsidP="00841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8410FB" w:rsidRPr="008410FB" w:rsidRDefault="008410FB" w:rsidP="00841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8410FB" w:rsidRPr="008410FB" w:rsidRDefault="008410FB" w:rsidP="00841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  <w:p w:rsidR="008410FB" w:rsidRPr="008410FB" w:rsidRDefault="008410FB" w:rsidP="00841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8410FB" w:rsidRPr="008410FB" w:rsidRDefault="008410FB" w:rsidP="00841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  <w:p w:rsidR="008410FB" w:rsidRPr="008410FB" w:rsidRDefault="008410FB" w:rsidP="00841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  <w:p w:rsidR="008410FB" w:rsidRPr="008410FB" w:rsidRDefault="008410FB" w:rsidP="008410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FB" w:rsidRPr="008410FB" w:rsidRDefault="008410FB" w:rsidP="008410FB">
            <w:pPr>
              <w:tabs>
                <w:tab w:val="left" w:pos="350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знания в профессиональной деятельности;</w:t>
            </w:r>
          </w:p>
          <w:p w:rsidR="008410FB" w:rsidRPr="008410FB" w:rsidRDefault="008410FB" w:rsidP="008410FB">
            <w:pPr>
              <w:tabs>
                <w:tab w:val="left" w:pos="350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устной и письменной речью;</w:t>
            </w:r>
          </w:p>
          <w:p w:rsidR="008410FB" w:rsidRPr="008410FB" w:rsidRDefault="008410FB" w:rsidP="008410FB">
            <w:pPr>
              <w:tabs>
                <w:tab w:val="left" w:pos="350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речевой самоконтроль;</w:t>
            </w:r>
          </w:p>
          <w:p w:rsidR="008410FB" w:rsidRPr="008410FB" w:rsidRDefault="008410FB" w:rsidP="008410FB">
            <w:pPr>
              <w:tabs>
                <w:tab w:val="left" w:pos="350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  <w:p w:rsidR="008410FB" w:rsidRPr="008410FB" w:rsidRDefault="008410FB" w:rsidP="008410FB">
            <w:pPr>
              <w:tabs>
                <w:tab w:val="left" w:pos="350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на практике речевого общения основные орфоэпические, лексические, грамматические нормы современного литературного языка;</w:t>
            </w:r>
          </w:p>
          <w:p w:rsidR="008410FB" w:rsidRPr="008410FB" w:rsidRDefault="008410FB" w:rsidP="008410FB">
            <w:pPr>
              <w:tabs>
                <w:tab w:val="left" w:pos="350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устные и письменные, монологические и диалогические высказывания различных типов и жанров в учебно-научной, социально-культурной и деловой сферах общения;</w:t>
            </w:r>
          </w:p>
          <w:p w:rsidR="008410FB" w:rsidRPr="008410FB" w:rsidRDefault="008410FB" w:rsidP="008410FB">
            <w:pPr>
              <w:tabs>
                <w:tab w:val="left" w:pos="350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извлекать необходимую информацию из различных </w:t>
            </w: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8410FB" w:rsidRPr="008410FB" w:rsidRDefault="008410FB" w:rsidP="008410FB">
            <w:pPr>
              <w:tabs>
                <w:tab w:val="left" w:pos="350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оценивать научную медицинскую информацию.</w:t>
            </w:r>
          </w:p>
          <w:p w:rsidR="008410FB" w:rsidRPr="008410FB" w:rsidRDefault="008410FB" w:rsidP="008410FB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B" w:rsidRPr="008410FB" w:rsidRDefault="008410FB" w:rsidP="008410F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 понятий: речевая ситуация и ее компоненты, языковая норма и культура речи, речевой этикет, речевая среда, значение медицинских терминов, нормы речевого поведения, учебно-научной, официально-деловой, социально-культурной сферах общения;</w:t>
            </w:r>
          </w:p>
          <w:p w:rsidR="008410FB" w:rsidRPr="008410FB" w:rsidRDefault="008410FB" w:rsidP="008410F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речевого поведения в учебно-научной, официально-деловой сферах общения;</w:t>
            </w:r>
          </w:p>
          <w:p w:rsidR="008410FB" w:rsidRPr="008410FB" w:rsidRDefault="008410FB" w:rsidP="008410F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заполнению официально-деловых документов;</w:t>
            </w:r>
          </w:p>
          <w:p w:rsidR="008410FB" w:rsidRPr="008410FB" w:rsidRDefault="008410FB" w:rsidP="008410F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медицинских терминов;</w:t>
            </w:r>
          </w:p>
        </w:tc>
      </w:tr>
    </w:tbl>
    <w:p w:rsidR="008410FB" w:rsidRPr="008410FB" w:rsidRDefault="008410FB" w:rsidP="008410FB">
      <w:pPr>
        <w:tabs>
          <w:tab w:val="left" w:pos="350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10FB" w:rsidRPr="008410FB" w:rsidRDefault="008410FB" w:rsidP="008410FB">
      <w:pPr>
        <w:keepLines/>
        <w:widowControl w:val="0"/>
        <w:suppressLineNumbers/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реализации программы воспитания.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448"/>
        <w:gridCol w:w="4840"/>
        <w:gridCol w:w="1483"/>
      </w:tblGrid>
      <w:tr w:rsidR="008410FB" w:rsidRPr="008410FB" w:rsidTr="00F30686">
        <w:tc>
          <w:tcPr>
            <w:tcW w:w="574" w:type="dxa"/>
            <w:shd w:val="clear" w:color="auto" w:fill="auto"/>
            <w:vAlign w:val="center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(темы) дисциплины</w:t>
            </w:r>
          </w:p>
        </w:tc>
        <w:tc>
          <w:tcPr>
            <w:tcW w:w="4840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Дескрипторы</w:t>
            </w:r>
          </w:p>
        </w:tc>
        <w:tc>
          <w:tcPr>
            <w:tcW w:w="1483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личностных </w:t>
            </w:r>
            <w:proofErr w:type="gramStart"/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 реализации</w:t>
            </w:r>
            <w:proofErr w:type="gramEnd"/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воспитания</w:t>
            </w:r>
          </w:p>
        </w:tc>
      </w:tr>
      <w:tr w:rsidR="008410FB" w:rsidRPr="008410FB" w:rsidTr="00F30686">
        <w:tc>
          <w:tcPr>
            <w:tcW w:w="574" w:type="dxa"/>
            <w:vMerge w:val="restart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8410FB" w:rsidRPr="008410FB" w:rsidRDefault="008410FB" w:rsidP="008410FB">
            <w:pPr>
              <w:tabs>
                <w:tab w:val="left" w:pos="668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 Культура речи.</w:t>
            </w:r>
          </w:p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народа России. </w:t>
            </w:r>
          </w:p>
        </w:tc>
        <w:tc>
          <w:tcPr>
            <w:tcW w:w="1483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</w:tr>
      <w:tr w:rsidR="008410FB" w:rsidRPr="008410FB" w:rsidTr="00F30686">
        <w:tc>
          <w:tcPr>
            <w:tcW w:w="574" w:type="dxa"/>
            <w:vMerge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8410FB" w:rsidRPr="008410FB" w:rsidRDefault="008410FB" w:rsidP="008410FB">
            <w:pPr>
              <w:tabs>
                <w:tab w:val="left" w:pos="668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образа, жизни, спорта; предупреждающий либо преодолевающий зависимости от алкоголя, табака, </w:t>
            </w:r>
            <w:proofErr w:type="spellStart"/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</w:t>
            </w:r>
            <w:proofErr w:type="spellStart"/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483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9.</w:t>
            </w:r>
          </w:p>
        </w:tc>
      </w:tr>
      <w:tr w:rsidR="008410FB" w:rsidRPr="008410FB" w:rsidTr="00F30686">
        <w:tc>
          <w:tcPr>
            <w:tcW w:w="574" w:type="dxa"/>
            <w:vMerge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8410FB" w:rsidRPr="008410FB" w:rsidRDefault="008410FB" w:rsidP="008410FB">
            <w:pPr>
              <w:tabs>
                <w:tab w:val="left" w:pos="668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1483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11.</w:t>
            </w:r>
          </w:p>
        </w:tc>
      </w:tr>
      <w:tr w:rsidR="008410FB" w:rsidRPr="008410FB" w:rsidTr="00F30686">
        <w:tc>
          <w:tcPr>
            <w:tcW w:w="574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48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Функциональные стили речи.</w:t>
            </w:r>
          </w:p>
        </w:tc>
        <w:tc>
          <w:tcPr>
            <w:tcW w:w="4840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483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</w:tr>
      <w:tr w:rsidR="008410FB" w:rsidRPr="008410FB" w:rsidTr="00F30686">
        <w:trPr>
          <w:trHeight w:val="58"/>
        </w:trPr>
        <w:tc>
          <w:tcPr>
            <w:tcW w:w="574" w:type="dxa"/>
            <w:vMerge w:val="restart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Раздел 4. </w:t>
            </w:r>
            <w:proofErr w:type="gramStart"/>
            <w:r w:rsidRPr="00841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Речевой  этикет</w:t>
            </w:r>
            <w:proofErr w:type="gramEnd"/>
            <w:r w:rsidRPr="00841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1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 </w:t>
            </w:r>
          </w:p>
        </w:tc>
        <w:tc>
          <w:tcPr>
            <w:tcW w:w="4840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483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6.</w:t>
            </w:r>
          </w:p>
        </w:tc>
      </w:tr>
      <w:tr w:rsidR="008410FB" w:rsidRPr="008410FB" w:rsidTr="00F30686">
        <w:tc>
          <w:tcPr>
            <w:tcW w:w="574" w:type="dxa"/>
            <w:vMerge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8410FB" w:rsidRPr="008410FB" w:rsidRDefault="008410FB" w:rsidP="008410FB">
            <w:pPr>
              <w:tabs>
                <w:tab w:val="left" w:pos="668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8410FB" w:rsidRPr="008410FB" w:rsidRDefault="008410FB" w:rsidP="008410F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483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7.</w:t>
            </w:r>
          </w:p>
        </w:tc>
      </w:tr>
      <w:tr w:rsidR="008410FB" w:rsidRPr="008410FB" w:rsidTr="00F30686">
        <w:tc>
          <w:tcPr>
            <w:tcW w:w="574" w:type="dxa"/>
            <w:vMerge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8410FB" w:rsidRPr="008410FB" w:rsidRDefault="008410FB" w:rsidP="008410FB">
            <w:pPr>
              <w:tabs>
                <w:tab w:val="left" w:pos="668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8410FB" w:rsidRPr="008410FB" w:rsidRDefault="008410FB" w:rsidP="008410F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483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12.</w:t>
            </w:r>
          </w:p>
        </w:tc>
      </w:tr>
      <w:tr w:rsidR="008410FB" w:rsidRPr="008410FB" w:rsidTr="00F30686">
        <w:tc>
          <w:tcPr>
            <w:tcW w:w="574" w:type="dxa"/>
            <w:vMerge w:val="restart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8410FB" w:rsidRPr="008410FB" w:rsidRDefault="008410FB" w:rsidP="008410FB">
            <w:pPr>
              <w:tabs>
                <w:tab w:val="left" w:pos="668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5. Речевая деятельность</w:t>
            </w:r>
          </w:p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</w:t>
            </w:r>
            <w:proofErr w:type="gramStart"/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движениях.</w:t>
            </w: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483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6.</w:t>
            </w:r>
          </w:p>
        </w:tc>
      </w:tr>
      <w:tr w:rsidR="008410FB" w:rsidRPr="008410FB" w:rsidTr="00F30686">
        <w:tc>
          <w:tcPr>
            <w:tcW w:w="574" w:type="dxa"/>
            <w:vMerge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</w:tc>
        <w:tc>
          <w:tcPr>
            <w:tcW w:w="1483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7.</w:t>
            </w:r>
          </w:p>
        </w:tc>
      </w:tr>
      <w:tr w:rsidR="008410FB" w:rsidRPr="008410FB" w:rsidTr="00F30686">
        <w:tc>
          <w:tcPr>
            <w:tcW w:w="574" w:type="dxa"/>
            <w:vMerge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образа, жизни, спорта; предупреждающий либо преодолевающий зависимости от алкоголя, табака, </w:t>
            </w:r>
            <w:proofErr w:type="spellStart"/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</w:t>
            </w:r>
            <w:proofErr w:type="spellStart"/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483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9.</w:t>
            </w:r>
          </w:p>
        </w:tc>
      </w:tr>
      <w:tr w:rsidR="008410FB" w:rsidRPr="008410FB" w:rsidTr="00F30686">
        <w:tc>
          <w:tcPr>
            <w:tcW w:w="574" w:type="dxa"/>
            <w:vMerge w:val="restart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8410FB" w:rsidRPr="008410FB" w:rsidRDefault="008410FB" w:rsidP="008410FB">
            <w:pPr>
              <w:tabs>
                <w:tab w:val="left" w:pos="668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6.</w:t>
            </w:r>
          </w:p>
          <w:p w:rsidR="008410FB" w:rsidRPr="008410FB" w:rsidRDefault="008410FB" w:rsidP="008410FB">
            <w:pPr>
              <w:tabs>
                <w:tab w:val="left" w:pos="668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ораторского искусства</w:t>
            </w:r>
          </w:p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483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2.</w:t>
            </w:r>
          </w:p>
        </w:tc>
      </w:tr>
      <w:tr w:rsidR="008410FB" w:rsidRPr="008410FB" w:rsidTr="00F30686">
        <w:tc>
          <w:tcPr>
            <w:tcW w:w="574" w:type="dxa"/>
            <w:vMerge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483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4.</w:t>
            </w:r>
          </w:p>
        </w:tc>
      </w:tr>
      <w:tr w:rsidR="008410FB" w:rsidRPr="008410FB" w:rsidTr="00F30686">
        <w:tc>
          <w:tcPr>
            <w:tcW w:w="574" w:type="dxa"/>
            <w:vMerge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образа, жизни, спорта; предупреждающий либо преодолевающий зависимости от алкоголя, табака, </w:t>
            </w:r>
            <w:proofErr w:type="spellStart"/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</w:t>
            </w:r>
            <w:proofErr w:type="spellStart"/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483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9.</w:t>
            </w:r>
          </w:p>
        </w:tc>
      </w:tr>
      <w:tr w:rsidR="008410FB" w:rsidRPr="008410FB" w:rsidTr="00F30686">
        <w:tc>
          <w:tcPr>
            <w:tcW w:w="574" w:type="dxa"/>
            <w:vMerge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 совершенствующий профессиональные навыки через дополнительно профессиональное развитие (программы повышения квалификации и программы профессиональной переподготовки.</w:t>
            </w:r>
          </w:p>
        </w:tc>
        <w:tc>
          <w:tcPr>
            <w:tcW w:w="1483" w:type="dxa"/>
            <w:shd w:val="clear" w:color="auto" w:fill="auto"/>
          </w:tcPr>
          <w:p w:rsidR="008410FB" w:rsidRPr="008410FB" w:rsidRDefault="008410FB" w:rsidP="008410FB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13.</w:t>
            </w:r>
          </w:p>
        </w:tc>
      </w:tr>
    </w:tbl>
    <w:p w:rsidR="008410FB" w:rsidRPr="008410FB" w:rsidRDefault="008410FB" w:rsidP="008410FB">
      <w:pPr>
        <w:tabs>
          <w:tab w:val="left" w:pos="350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0FB" w:rsidRPr="008410FB" w:rsidRDefault="008410FB" w:rsidP="008410FB">
      <w:pPr>
        <w:tabs>
          <w:tab w:val="left" w:pos="350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8410FB" w:rsidRPr="008410FB" w:rsidRDefault="008410FB" w:rsidP="008410FB">
      <w:pPr>
        <w:tabs>
          <w:tab w:val="left" w:pos="350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44 часа, в том числе:</w:t>
      </w:r>
    </w:p>
    <w:p w:rsidR="008410FB" w:rsidRPr="008410FB" w:rsidRDefault="008410FB" w:rsidP="008410FB">
      <w:pPr>
        <w:tabs>
          <w:tab w:val="left" w:pos="350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32 часа</w:t>
      </w:r>
    </w:p>
    <w:p w:rsidR="008410FB" w:rsidRPr="008410FB" w:rsidRDefault="008410FB" w:rsidP="008410FB">
      <w:pPr>
        <w:tabs>
          <w:tab w:val="left" w:pos="350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Самостоятельная работа обучающегося - 12 часов.</w:t>
      </w:r>
    </w:p>
    <w:p w:rsidR="008410FB" w:rsidRPr="008410FB" w:rsidRDefault="008410FB" w:rsidP="008410FB">
      <w:pPr>
        <w:tabs>
          <w:tab w:val="left" w:pos="350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28" w:rsidRPr="00F71762" w:rsidRDefault="00674928" w:rsidP="00841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97" w:rsidRDefault="009F2797" w:rsidP="008410FB">
      <w:pPr>
        <w:spacing w:after="0" w:line="240" w:lineRule="auto"/>
      </w:pPr>
      <w:r>
        <w:separator/>
      </w:r>
    </w:p>
  </w:endnote>
  <w:endnote w:type="continuationSeparator" w:id="0">
    <w:p w:rsidR="009F2797" w:rsidRDefault="009F2797" w:rsidP="0084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97" w:rsidRDefault="009F2797" w:rsidP="008410FB">
      <w:pPr>
        <w:spacing w:after="0" w:line="240" w:lineRule="auto"/>
      </w:pPr>
      <w:r>
        <w:separator/>
      </w:r>
    </w:p>
  </w:footnote>
  <w:footnote w:type="continuationSeparator" w:id="0">
    <w:p w:rsidR="009F2797" w:rsidRDefault="009F2797" w:rsidP="008410FB">
      <w:pPr>
        <w:spacing w:after="0" w:line="240" w:lineRule="auto"/>
      </w:pPr>
      <w:r>
        <w:continuationSeparator/>
      </w:r>
    </w:p>
  </w:footnote>
  <w:footnote w:id="1">
    <w:p w:rsidR="008410FB" w:rsidRDefault="008410FB" w:rsidP="008410FB">
      <w:pPr>
        <w:pStyle w:val="a3"/>
        <w:rPr>
          <w:i/>
        </w:rPr>
      </w:pPr>
      <w:r>
        <w:rPr>
          <w:rStyle w:val="a5"/>
        </w:rPr>
        <w:footnoteRef/>
      </w:r>
      <w:r>
        <w:t xml:space="preserve"> Могут быть приведены коды личностных результатов реализации программы воспитания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810"/>
    <w:multiLevelType w:val="hybridMultilevel"/>
    <w:tmpl w:val="4C5AA88A"/>
    <w:lvl w:ilvl="0" w:tplc="75A6F70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28"/>
    <w:rsid w:val="00206866"/>
    <w:rsid w:val="00312DB9"/>
    <w:rsid w:val="003B37CD"/>
    <w:rsid w:val="00674928"/>
    <w:rsid w:val="008410FB"/>
    <w:rsid w:val="00956E92"/>
    <w:rsid w:val="009F2797"/>
    <w:rsid w:val="00B7252E"/>
    <w:rsid w:val="00C51438"/>
    <w:rsid w:val="00D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0DE01-2DE3-4607-929D-C45624EC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10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410F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8410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7</cp:revision>
  <dcterms:created xsi:type="dcterms:W3CDTF">2022-10-26T06:37:00Z</dcterms:created>
  <dcterms:modified xsi:type="dcterms:W3CDTF">2022-12-21T01:57:00Z</dcterms:modified>
</cp:coreProperties>
</file>