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CC" w:rsidRDefault="00506CCC" w:rsidP="00506CCC">
      <w:pPr>
        <w:tabs>
          <w:tab w:val="left" w:pos="1545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506CCC" w:rsidRDefault="00506CCC" w:rsidP="00506CCC">
      <w:pPr>
        <w:tabs>
          <w:tab w:val="left" w:pos="799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3574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профессионального </w:t>
      </w:r>
      <w:r w:rsidRPr="00D325E7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Pr="00D3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</w:t>
      </w:r>
      <w:r w:rsidRPr="00D325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05 Медико-социальная реабилитация</w:t>
      </w:r>
    </w:p>
    <w:p w:rsidR="00506CCC" w:rsidRPr="00B05D55" w:rsidRDefault="00506CCC" w:rsidP="00506CCC">
      <w:pPr>
        <w:tabs>
          <w:tab w:val="left" w:pos="7995"/>
        </w:tabs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</w:t>
      </w:r>
      <w:r w:rsidRPr="00B0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ПМ.</w:t>
      </w:r>
      <w:r w:rsidRPr="00B05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05 Медико-социальная реабилитация </w:t>
      </w:r>
      <w:r w:rsidRPr="00B05D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программы подготовки специалистов</w:t>
      </w: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звена в соответствии с ФГОС СПО </w:t>
      </w:r>
      <w:r w:rsidRPr="00B05D55">
        <w:rPr>
          <w:rFonts w:ascii="Times New Roman" w:eastAsia="Times New Roman" w:hAnsi="Times New Roman" w:cs="Times New Roman"/>
          <w:sz w:val="24"/>
          <w:szCs w:val="24"/>
          <w:lang w:eastAsia="ru-RU"/>
        </w:rPr>
        <w:t>31.02.01   Лечебное дело (углубленной подготовки)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06CCC" w:rsidRPr="00F528C1" w:rsidRDefault="00506CCC" w:rsidP="0050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506CCC" w:rsidRPr="00F528C1" w:rsidRDefault="00506CCC" w:rsidP="00506C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пациентов при различных заболеваниях и травмах в разных возрастных группах;</w:t>
      </w:r>
    </w:p>
    <w:p w:rsidR="00506CCC" w:rsidRPr="00F528C1" w:rsidRDefault="00506CCC" w:rsidP="00506C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пациента и его окружение вопросам организации рационального и лечебного питания, обеспечению безопасной среды, применению физической культуры;</w:t>
      </w:r>
    </w:p>
    <w:p w:rsidR="00506CCC" w:rsidRPr="00F528C1" w:rsidRDefault="00506CCC" w:rsidP="00506C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психологической реабилитации;</w:t>
      </w:r>
    </w:p>
    <w:p w:rsidR="00506CCC" w:rsidRPr="00F528C1" w:rsidRDefault="00506CCC" w:rsidP="00506C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комплексов лечебной физкультуры пациентам различных категорий;</w:t>
      </w:r>
    </w:p>
    <w:p w:rsidR="00506CCC" w:rsidRPr="00F528C1" w:rsidRDefault="00506CCC" w:rsidP="00506C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основных физиотерапевтических процедур по назначению врача;</w:t>
      </w:r>
    </w:p>
    <w:p w:rsidR="00506CCC" w:rsidRPr="00F528C1" w:rsidRDefault="00506CCC" w:rsidP="00506C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временной нетрудоспособности;</w:t>
      </w:r>
    </w:p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комплекс упражнений по лечебной физкультуре при различных заболеваниях;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основные приемы массажа и лечебной физкультуры;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физиотерапевтические процедуры;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показания и противопоказания к санаторно-курортному лечению;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индивидуальной реабилитации;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реабилитацию пациентов;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паллиативную помощь пациентам;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506CCC" w:rsidRPr="00F528C1" w:rsidRDefault="00506CCC" w:rsidP="00506CC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временной нетрудоспособности;</w:t>
      </w:r>
    </w:p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в обеспечении социальной защиты населения;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формы и методы реабилитации;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социальной реабилитации;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экспертизы временной нетрудоспособности при различных заболеваниях и травмах;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инвалидности и основы освидетельствования стойкой утраты трудоспособности в МСЭ;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 специальное физиологическое воздействие физических упражнений и массажа на организм человека;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основы реабилитации;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физиотерапевтических процедур и возможности их применения в реабилитации;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и специальное физиологическое воздействие санаторно-курортного лечения на организм человека;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санаторно-курортному лечению;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социальной помощи пожилым, престарелым людям и инвалидам;</w:t>
      </w:r>
    </w:p>
    <w:p w:rsidR="00506CCC" w:rsidRPr="00F528C1" w:rsidRDefault="00506CCC" w:rsidP="00506CC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Медико-социальной деятельности и соответствующие ему профессиональные компетенции:</w:t>
      </w: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769"/>
        <w:gridCol w:w="7576"/>
      </w:tblGrid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ПК 5.1.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Осуществлять паллиативную помощь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Проводить медико-социальную реабилитацию инвалидов, одиноких лиц, участников военных действий, лиц из группы социального риска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ПК 5.6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widowControl w:val="0"/>
              <w:suppressAutoHyphens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</w:tc>
      </w:tr>
    </w:tbl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ссионального модуля направлено </w:t>
      </w:r>
      <w:r w:rsidRPr="00F52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общих компетенций:</w:t>
      </w:r>
    </w:p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769"/>
        <w:gridCol w:w="7576"/>
      </w:tblGrid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 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06CCC" w:rsidRPr="00F528C1" w:rsidTr="00C51836">
        <w:tc>
          <w:tcPr>
            <w:tcW w:w="1809" w:type="dxa"/>
          </w:tcPr>
          <w:p w:rsidR="00506CCC" w:rsidRPr="00F528C1" w:rsidRDefault="00506CCC" w:rsidP="00C5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7762" w:type="dxa"/>
          </w:tcPr>
          <w:p w:rsidR="00506CCC" w:rsidRPr="00F528C1" w:rsidRDefault="00506CCC" w:rsidP="00C51836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C1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CC" w:rsidRPr="00F4350F" w:rsidRDefault="00506CCC" w:rsidP="00506C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506CCC" w:rsidRPr="00F4350F" w:rsidRDefault="00506CCC" w:rsidP="00506C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506CCC" w:rsidRPr="00F4350F" w:rsidTr="00C51836">
        <w:trPr>
          <w:trHeight w:val="184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</w:t>
            </w:r>
          </w:p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реализации программы воспитания </w:t>
            </w:r>
          </w:p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Код личностных результатов </w:t>
            </w: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воспитания</w:t>
            </w:r>
          </w:p>
        </w:tc>
      </w:tr>
      <w:tr w:rsidR="00506CCC" w:rsidRPr="00F4350F" w:rsidTr="00C51836">
        <w:trPr>
          <w:trHeight w:val="647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506CCC" w:rsidRPr="00F4350F" w:rsidTr="00C51836">
        <w:trPr>
          <w:trHeight w:val="55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13</w:t>
            </w:r>
          </w:p>
        </w:tc>
      </w:tr>
      <w:tr w:rsidR="00506CCC" w:rsidRPr="00F4350F" w:rsidTr="00C51836">
        <w:trPr>
          <w:trHeight w:val="56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14</w:t>
            </w:r>
          </w:p>
        </w:tc>
      </w:tr>
      <w:tr w:rsidR="00506CCC" w:rsidRPr="00F4350F" w:rsidTr="00C51836">
        <w:trPr>
          <w:trHeight w:val="100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15</w:t>
            </w:r>
          </w:p>
        </w:tc>
      </w:tr>
      <w:tr w:rsidR="00506CCC" w:rsidRPr="00F4350F" w:rsidTr="00C5183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506CCC" w:rsidRPr="00F4350F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16</w:t>
            </w:r>
          </w:p>
        </w:tc>
      </w:tr>
      <w:tr w:rsidR="00506CCC" w:rsidRPr="00F4350F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17</w:t>
            </w:r>
          </w:p>
        </w:tc>
      </w:tr>
      <w:tr w:rsidR="00506CCC" w:rsidRPr="00F4350F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Демонстрирующий эмпатию, уважение к людям и коммуникативную компетентность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18</w:t>
            </w:r>
          </w:p>
        </w:tc>
      </w:tr>
      <w:tr w:rsidR="00506CCC" w:rsidRPr="00F4350F" w:rsidTr="00C5183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506CCC" w:rsidRPr="00F4350F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19</w:t>
            </w:r>
          </w:p>
        </w:tc>
      </w:tr>
      <w:tr w:rsidR="00506CCC" w:rsidRPr="00F4350F" w:rsidTr="00C5183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CC" w:rsidRPr="00F4350F" w:rsidRDefault="00506CCC" w:rsidP="00C51836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4350F">
              <w:rPr>
                <w:rFonts w:ascii="Times New Roman" w:eastAsia="Cambria" w:hAnsi="Times New Roman" w:cs="Times New Roman"/>
                <w:sz w:val="24"/>
                <w:szCs w:val="24"/>
              </w:rPr>
              <w:t>ЛР 20</w:t>
            </w:r>
          </w:p>
        </w:tc>
      </w:tr>
    </w:tbl>
    <w:p w:rsidR="00506CCC" w:rsidRPr="00F528C1" w:rsidRDefault="00506CCC" w:rsidP="00506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506CCC" w:rsidRPr="00F528C1" w:rsidSect="00B05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28C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506CCC" w:rsidRPr="00D43716" w:rsidRDefault="00506CCC" w:rsidP="00506C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D43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Структура профессионального модуля</w:t>
      </w: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36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698"/>
        <w:gridCol w:w="854"/>
        <w:gridCol w:w="850"/>
        <w:gridCol w:w="992"/>
        <w:gridCol w:w="994"/>
        <w:gridCol w:w="992"/>
        <w:gridCol w:w="996"/>
        <w:gridCol w:w="990"/>
        <w:gridCol w:w="1276"/>
      </w:tblGrid>
      <w:tr w:rsidR="00506CCC" w:rsidRPr="00F528C1" w:rsidTr="00C51836">
        <w:trPr>
          <w:trHeight w:val="435"/>
        </w:trPr>
        <w:tc>
          <w:tcPr>
            <w:tcW w:w="382" w:type="pct"/>
            <w:vMerge w:val="restar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профессиональных компетенций</w:t>
            </w:r>
          </w:p>
        </w:tc>
        <w:tc>
          <w:tcPr>
            <w:tcW w:w="814" w:type="pct"/>
            <w:vMerge w:val="restar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09" w:type="pct"/>
            <w:vMerge w:val="restar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2310" w:type="pct"/>
            <w:gridSpan w:val="5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6" w:type="pct"/>
            <w:gridSpan w:val="2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506CCC" w:rsidRPr="00F528C1" w:rsidTr="00C51836">
        <w:trPr>
          <w:trHeight w:val="435"/>
        </w:trPr>
        <w:tc>
          <w:tcPr>
            <w:tcW w:w="382" w:type="pct"/>
            <w:vMerge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  <w:gridSpan w:val="3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951" w:type="pct"/>
            <w:gridSpan w:val="2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474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Учебная,</w:t>
            </w:r>
          </w:p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12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506CCC" w:rsidRPr="00F528C1" w:rsidRDefault="00506CCC" w:rsidP="00C5183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506CCC" w:rsidRPr="00F528C1" w:rsidRDefault="00506CCC" w:rsidP="00C51836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506CCC" w:rsidRPr="00F528C1" w:rsidTr="00C51836">
        <w:trPr>
          <w:trHeight w:val="390"/>
        </w:trPr>
        <w:tc>
          <w:tcPr>
            <w:tcW w:w="382" w:type="pct"/>
            <w:vMerge/>
          </w:tcPr>
          <w:p w:rsidR="00506CCC" w:rsidRPr="00F528C1" w:rsidRDefault="00506CCC" w:rsidP="00C5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vAlign w:val="center"/>
          </w:tcPr>
          <w:p w:rsidR="00506CCC" w:rsidRPr="00F528C1" w:rsidRDefault="00506CCC" w:rsidP="00C5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vAlign w:val="center"/>
          </w:tcPr>
          <w:p w:rsidR="00506CCC" w:rsidRPr="00F528C1" w:rsidRDefault="00506CCC" w:rsidP="00C5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  <w:r w:rsidRPr="00F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4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CCC" w:rsidRPr="00F528C1" w:rsidTr="00C51836">
        <w:trPr>
          <w:trHeight w:val="390"/>
        </w:trPr>
        <w:tc>
          <w:tcPr>
            <w:tcW w:w="382" w:type="pct"/>
            <w:vAlign w:val="center"/>
          </w:tcPr>
          <w:p w:rsidR="00506CCC" w:rsidRPr="00F528C1" w:rsidRDefault="00506CCC" w:rsidP="00C5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  <w:vAlign w:val="center"/>
          </w:tcPr>
          <w:p w:rsidR="00506CCC" w:rsidRPr="00F528C1" w:rsidRDefault="00506CCC" w:rsidP="00C5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06CCC" w:rsidRPr="00F528C1" w:rsidTr="00C51836">
        <w:trPr>
          <w:trHeight w:val="390"/>
        </w:trPr>
        <w:tc>
          <w:tcPr>
            <w:tcW w:w="382" w:type="pct"/>
          </w:tcPr>
          <w:p w:rsidR="00506CCC" w:rsidRPr="00F528C1" w:rsidRDefault="00506CCC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1-13</w:t>
            </w:r>
          </w:p>
          <w:p w:rsidR="00506CCC" w:rsidRPr="009974C8" w:rsidRDefault="00506CCC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lang w:eastAsia="ru-RU"/>
              </w:rPr>
              <w:t>ПК 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- 5.6</w:t>
            </w:r>
          </w:p>
        </w:tc>
        <w:tc>
          <w:tcPr>
            <w:tcW w:w="814" w:type="pct"/>
          </w:tcPr>
          <w:p w:rsidR="00506CCC" w:rsidRPr="00F528C1" w:rsidRDefault="00506CCC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МДК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05.01.</w:t>
            </w:r>
            <w:r w:rsidRPr="00F52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Медико-социальная реабилитация</w:t>
            </w:r>
          </w:p>
        </w:tc>
        <w:tc>
          <w:tcPr>
            <w:tcW w:w="409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7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506CCC" w:rsidRPr="00F528C1" w:rsidTr="00C51836">
        <w:trPr>
          <w:trHeight w:val="390"/>
        </w:trPr>
        <w:tc>
          <w:tcPr>
            <w:tcW w:w="382" w:type="pct"/>
          </w:tcPr>
          <w:p w:rsidR="00506CCC" w:rsidRPr="00F528C1" w:rsidRDefault="00506CCC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 1-13</w:t>
            </w:r>
          </w:p>
          <w:p w:rsidR="00506CCC" w:rsidRPr="00F528C1" w:rsidRDefault="00506CCC" w:rsidP="00C5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lang w:eastAsia="ru-RU"/>
              </w:rPr>
              <w:t>ПК 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- 5.6</w:t>
            </w:r>
          </w:p>
        </w:tc>
        <w:tc>
          <w:tcPr>
            <w:tcW w:w="814" w:type="pct"/>
          </w:tcPr>
          <w:p w:rsidR="00506CCC" w:rsidRPr="00F528C1" w:rsidRDefault="00506CCC" w:rsidP="00C5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Производственная практика (по профилю специальности)</w:t>
            </w:r>
            <w:r w:rsidRPr="00F528C1">
              <w:rPr>
                <w:rFonts w:ascii="Times New Roman" w:eastAsia="Times New Roman" w:hAnsi="Times New Roman" w:cs="Times New Roman"/>
                <w:lang w:eastAsia="ru-RU"/>
              </w:rPr>
              <w:t>, часов</w:t>
            </w:r>
          </w:p>
        </w:tc>
        <w:tc>
          <w:tcPr>
            <w:tcW w:w="409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CCC" w:rsidRPr="00F528C1" w:rsidTr="00C51836">
        <w:trPr>
          <w:trHeight w:val="390"/>
        </w:trPr>
        <w:tc>
          <w:tcPr>
            <w:tcW w:w="382" w:type="pct"/>
          </w:tcPr>
          <w:p w:rsidR="00506CCC" w:rsidRPr="00F528C1" w:rsidRDefault="00506CCC" w:rsidP="00C518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409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7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Align w:val="center"/>
          </w:tcPr>
          <w:p w:rsidR="00506CCC" w:rsidRPr="00F528C1" w:rsidRDefault="00506CCC" w:rsidP="00C518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6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pct"/>
            <w:vAlign w:val="center"/>
          </w:tcPr>
          <w:p w:rsidR="00506CCC" w:rsidRPr="00F528C1" w:rsidRDefault="00506CCC" w:rsidP="00C518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506CCC" w:rsidRPr="00F528C1" w:rsidRDefault="00506CCC" w:rsidP="0050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6CCC" w:rsidRPr="00F528C1" w:rsidRDefault="00506CCC" w:rsidP="00506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CCC" w:rsidRPr="00F528C1" w:rsidRDefault="00506CCC" w:rsidP="00506C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6CCC" w:rsidRPr="00B05D55" w:rsidRDefault="00506CCC" w:rsidP="00506CCC">
      <w:pPr>
        <w:tabs>
          <w:tab w:val="left" w:pos="799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7CD" w:rsidRDefault="003B37CD">
      <w:bookmarkStart w:id="0" w:name="_GoBack"/>
      <w:bookmarkEnd w:id="0"/>
    </w:p>
    <w:sectPr w:rsidR="003B37CD" w:rsidSect="00EB627E">
      <w:pgSz w:w="11900" w:h="16840"/>
      <w:pgMar w:top="1134" w:right="1134" w:bottom="1134" w:left="113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cs="Wingdings" w:hint="default"/>
      </w:rPr>
    </w:lvl>
  </w:abstractNum>
  <w:abstractNum w:abstractNumId="1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C"/>
    <w:rsid w:val="00312DB9"/>
    <w:rsid w:val="003B37CD"/>
    <w:rsid w:val="0050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6D52-2AE3-4A91-96F7-E1247C6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2">
    <w:name w:val="Сетка таблицы22"/>
    <w:basedOn w:val="a1"/>
    <w:next w:val="a3"/>
    <w:uiPriority w:val="99"/>
    <w:rsid w:val="00506CC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2022-11-03T05:16:00Z</dcterms:created>
  <dcterms:modified xsi:type="dcterms:W3CDTF">2022-11-03T05:17:00Z</dcterms:modified>
</cp:coreProperties>
</file>