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7CD" w:rsidRPr="00224FD5" w:rsidRDefault="00224FD5" w:rsidP="003774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FD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224FD5" w:rsidRDefault="00224FD5" w:rsidP="003774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FD5">
        <w:rPr>
          <w:rFonts w:ascii="Times New Roman" w:hAnsi="Times New Roman" w:cs="Times New Roman"/>
          <w:b/>
          <w:sz w:val="24"/>
          <w:szCs w:val="24"/>
        </w:rPr>
        <w:t>рабочей программы учебной дисциплины ОП.02 Психология</w:t>
      </w:r>
    </w:p>
    <w:p w:rsidR="00377458" w:rsidRPr="00224FD5" w:rsidRDefault="00377458" w:rsidP="003774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4FD5" w:rsidRPr="00224FD5" w:rsidRDefault="00224FD5" w:rsidP="003774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45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Область применения программы</w:t>
      </w:r>
      <w:r w:rsidRPr="0037745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: </w:t>
      </w:r>
      <w:r w:rsidRPr="0037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специальности31.02.01 Лечебное дело (углубленной подготовки)</w:t>
      </w:r>
    </w:p>
    <w:p w:rsidR="00224FD5" w:rsidRPr="00224FD5" w:rsidRDefault="00224FD5" w:rsidP="003774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F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Место дисциплины в структуре основной профессиональной образовательной программы</w:t>
      </w:r>
      <w:r w:rsidRPr="003774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224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Профессиональный цикл, блок общепрофес</w:t>
      </w:r>
      <w:r w:rsidRPr="0037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сиональных дисциплин из обязательной части ППССЗ.</w:t>
      </w:r>
    </w:p>
    <w:p w:rsidR="00224FD5" w:rsidRPr="00224FD5" w:rsidRDefault="00224FD5" w:rsidP="003774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F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результате освоения дисциплины обучающийся должен уметь</w:t>
      </w:r>
    </w:p>
    <w:p w:rsidR="00224FD5" w:rsidRPr="00224FD5" w:rsidRDefault="00224FD5" w:rsidP="003774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средства общения в психотерапевтических целях;</w:t>
      </w:r>
    </w:p>
    <w:p w:rsidR="00224FD5" w:rsidRPr="00224FD5" w:rsidRDefault="00224FD5" w:rsidP="003774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давать психологическую оценку личности;</w:t>
      </w:r>
    </w:p>
    <w:p w:rsidR="00224FD5" w:rsidRPr="00224FD5" w:rsidRDefault="00224FD5" w:rsidP="003774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применять приемы психологической </w:t>
      </w:r>
      <w:proofErr w:type="spellStart"/>
      <w:r w:rsidRPr="00224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</w:p>
    <w:p w:rsidR="00224FD5" w:rsidRPr="00224FD5" w:rsidRDefault="00224FD5" w:rsidP="003774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4FD5" w:rsidRPr="00224FD5" w:rsidRDefault="00224FD5" w:rsidP="003774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F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результате освоения дисциплины обучающийся должен знать</w:t>
      </w:r>
    </w:p>
    <w:p w:rsidR="00224FD5" w:rsidRPr="00224FD5" w:rsidRDefault="00224FD5" w:rsidP="003774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основные задачи и методы психологии;</w:t>
      </w:r>
    </w:p>
    <w:p w:rsidR="00224FD5" w:rsidRPr="00224FD5" w:rsidRDefault="00224FD5" w:rsidP="003774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психические процессы и состояния;</w:t>
      </w:r>
    </w:p>
    <w:p w:rsidR="00224FD5" w:rsidRPr="00224FD5" w:rsidRDefault="00224FD5" w:rsidP="003774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структуру личности;</w:t>
      </w:r>
    </w:p>
    <w:p w:rsidR="00224FD5" w:rsidRPr="00224FD5" w:rsidRDefault="00224FD5" w:rsidP="003774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пути социальной адаптации и мотивации личности;</w:t>
      </w:r>
    </w:p>
    <w:p w:rsidR="00224FD5" w:rsidRPr="00224FD5" w:rsidRDefault="00224FD5" w:rsidP="003774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основы </w:t>
      </w:r>
      <w:proofErr w:type="spellStart"/>
      <w:r w:rsidRPr="00224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психосоматики</w:t>
      </w:r>
      <w:proofErr w:type="spellEnd"/>
      <w:r w:rsidRPr="00224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(соматический больной, внутренняя картина болезни, пограничные расстройства);</w:t>
      </w:r>
    </w:p>
    <w:p w:rsidR="00224FD5" w:rsidRPr="00224FD5" w:rsidRDefault="00224FD5" w:rsidP="003774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психология медицинского работника;</w:t>
      </w:r>
    </w:p>
    <w:p w:rsidR="00224FD5" w:rsidRPr="00224FD5" w:rsidRDefault="00224FD5" w:rsidP="003774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этапы профессиональной адаптации;</w:t>
      </w:r>
    </w:p>
    <w:p w:rsidR="00224FD5" w:rsidRPr="00224FD5" w:rsidRDefault="00224FD5" w:rsidP="003774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принципы профилактики эмоционального «выгорания» специалиста;</w:t>
      </w:r>
    </w:p>
    <w:p w:rsidR="00224FD5" w:rsidRPr="00224FD5" w:rsidRDefault="00224FD5" w:rsidP="003774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аспекты семейной психологии;</w:t>
      </w:r>
    </w:p>
    <w:p w:rsidR="00224FD5" w:rsidRPr="00224FD5" w:rsidRDefault="00224FD5" w:rsidP="003774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психологические основы ухода за умирающим;</w:t>
      </w:r>
    </w:p>
    <w:p w:rsidR="00224FD5" w:rsidRPr="00224FD5" w:rsidRDefault="00224FD5" w:rsidP="003774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основы </w:t>
      </w:r>
      <w:proofErr w:type="spellStart"/>
      <w:r w:rsidRPr="00224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психосоматики</w:t>
      </w:r>
      <w:proofErr w:type="spellEnd"/>
      <w:r w:rsidRPr="00224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24FD5" w:rsidRPr="00224FD5" w:rsidRDefault="00224FD5" w:rsidP="003774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определение понятий «психогигиена», «</w:t>
      </w:r>
      <w:proofErr w:type="spellStart"/>
      <w:r w:rsidRPr="00224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психопрофилактика</w:t>
      </w:r>
      <w:proofErr w:type="spellEnd"/>
      <w:r w:rsidRPr="00224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 «психотерапия»;</w:t>
      </w:r>
    </w:p>
    <w:p w:rsidR="00224FD5" w:rsidRPr="00224FD5" w:rsidRDefault="00224FD5" w:rsidP="003774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функции, средства общения;</w:t>
      </w:r>
    </w:p>
    <w:p w:rsidR="00224FD5" w:rsidRPr="00224FD5" w:rsidRDefault="00224FD5" w:rsidP="003774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закономерности общения;</w:t>
      </w:r>
    </w:p>
    <w:p w:rsidR="00224FD5" w:rsidRPr="00224FD5" w:rsidRDefault="00224FD5" w:rsidP="003774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приёмы психологической </w:t>
      </w:r>
      <w:proofErr w:type="spellStart"/>
      <w:r w:rsidRPr="00224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224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24FD5" w:rsidRPr="00224FD5" w:rsidRDefault="00224FD5" w:rsidP="003774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основы делового общения</w:t>
      </w:r>
    </w:p>
    <w:p w:rsidR="00224FD5" w:rsidRPr="00224FD5" w:rsidRDefault="00224FD5" w:rsidP="003774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F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Освоение программы учебной дисциплины способствует формированию общих и профессиональных компетенций</w:t>
      </w:r>
    </w:p>
    <w:p w:rsidR="00224FD5" w:rsidRPr="00224FD5" w:rsidRDefault="00224FD5" w:rsidP="003774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24FD5" w:rsidRPr="00224FD5" w:rsidRDefault="00224FD5" w:rsidP="003774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24FD5" w:rsidRPr="00224FD5" w:rsidRDefault="00224FD5" w:rsidP="003774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224FD5" w:rsidRPr="00224FD5" w:rsidRDefault="00224FD5" w:rsidP="003774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4. Осуществлять поиск и использование информации, необходимой для эффективного выполнения возложенных на него профессиональных задач, а также для своего профессионального и личностного развития.</w:t>
      </w:r>
    </w:p>
    <w:p w:rsidR="00224FD5" w:rsidRPr="00224FD5" w:rsidRDefault="00224FD5" w:rsidP="003774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224FD5" w:rsidRPr="00224FD5" w:rsidRDefault="00224FD5" w:rsidP="003774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224FD5" w:rsidRPr="00224FD5" w:rsidRDefault="00224FD5" w:rsidP="003774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7. Брать ответственность за работу членов команды (подчиненных), за результат выполнения заданий.</w:t>
      </w:r>
    </w:p>
    <w:p w:rsidR="00224FD5" w:rsidRPr="00224FD5" w:rsidRDefault="00224FD5" w:rsidP="003774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своей квалификации.</w:t>
      </w:r>
    </w:p>
    <w:p w:rsidR="00224FD5" w:rsidRPr="00224FD5" w:rsidRDefault="00224FD5" w:rsidP="003774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ОК 9. Ориентироваться в условиях частой смены технологий в профессиональной деятельности.</w:t>
      </w:r>
    </w:p>
    <w:p w:rsidR="00224FD5" w:rsidRPr="00224FD5" w:rsidRDefault="00224FD5" w:rsidP="003774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224FD5" w:rsidRPr="00224FD5" w:rsidRDefault="00224FD5" w:rsidP="003774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11. Быть готовым брать на себя нравственные обязательства по отношению к природе, обществу, человеку.</w:t>
      </w:r>
    </w:p>
    <w:p w:rsidR="00224FD5" w:rsidRPr="00224FD5" w:rsidRDefault="00224FD5" w:rsidP="003774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224FD5" w:rsidRPr="00224FD5" w:rsidRDefault="00224FD5" w:rsidP="003774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224FD5" w:rsidRPr="00224FD5" w:rsidRDefault="00224FD5" w:rsidP="003774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1.2. Проводить диагностические исследования.</w:t>
      </w:r>
    </w:p>
    <w:p w:rsidR="00224FD5" w:rsidRPr="00224FD5" w:rsidRDefault="00224FD5" w:rsidP="003774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1.3. Проводить диагностику острых и хронических заболеваний.</w:t>
      </w:r>
    </w:p>
    <w:p w:rsidR="00224FD5" w:rsidRPr="00224FD5" w:rsidRDefault="00224FD5" w:rsidP="003774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1.4. Проводить диагностику беременности.</w:t>
      </w:r>
    </w:p>
    <w:p w:rsidR="00224FD5" w:rsidRPr="00224FD5" w:rsidRDefault="00224FD5" w:rsidP="003774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1.5. Проводить диагностику комплексного состояния здоровья ребенка.</w:t>
      </w:r>
    </w:p>
    <w:p w:rsidR="00224FD5" w:rsidRPr="00224FD5" w:rsidRDefault="00224FD5" w:rsidP="003774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1.6. Проводить диагностику смерти.</w:t>
      </w:r>
    </w:p>
    <w:p w:rsidR="00224FD5" w:rsidRPr="00224FD5" w:rsidRDefault="00224FD5" w:rsidP="003774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2.3. Выполнять лечебные вмешательства.</w:t>
      </w:r>
    </w:p>
    <w:p w:rsidR="00224FD5" w:rsidRPr="00224FD5" w:rsidRDefault="00224FD5" w:rsidP="003774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2.5. Осуществлять контроль состояния пациента.</w:t>
      </w:r>
    </w:p>
    <w:p w:rsidR="00224FD5" w:rsidRPr="00224FD5" w:rsidRDefault="00224FD5" w:rsidP="003774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2.6. Организовывать специализированный сестринский уход за пациентом.</w:t>
      </w:r>
    </w:p>
    <w:p w:rsidR="00224FD5" w:rsidRPr="00224FD5" w:rsidRDefault="00224FD5" w:rsidP="003774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2.7. Организовывать оказание психологической помощи пациенту и его окружению.</w:t>
      </w:r>
    </w:p>
    <w:p w:rsidR="00224FD5" w:rsidRPr="00224FD5" w:rsidRDefault="00224FD5" w:rsidP="003774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3.1. Проводить диагностику неотложных состояний.</w:t>
      </w:r>
    </w:p>
    <w:p w:rsidR="00224FD5" w:rsidRPr="00224FD5" w:rsidRDefault="00224FD5" w:rsidP="003774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3.2. Определять тактику ведения пациента.</w:t>
      </w:r>
    </w:p>
    <w:p w:rsidR="00224FD5" w:rsidRPr="00224FD5" w:rsidRDefault="00224FD5" w:rsidP="003774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ПК3.3. Выполнять лечебные вмешательства по оказанию медицинской помощи на </w:t>
      </w:r>
      <w:proofErr w:type="spellStart"/>
      <w:r w:rsidRPr="00224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догоспитальном</w:t>
      </w:r>
      <w:proofErr w:type="spellEnd"/>
      <w:r w:rsidRPr="00224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этапе.</w:t>
      </w:r>
    </w:p>
    <w:p w:rsidR="00224FD5" w:rsidRPr="00224FD5" w:rsidRDefault="00224FD5" w:rsidP="003774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3.4. Проводить контроль эффективности проводимых мероприятий.</w:t>
      </w:r>
    </w:p>
    <w:p w:rsidR="00224FD5" w:rsidRPr="00224FD5" w:rsidRDefault="00224FD5" w:rsidP="003774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3.5. Осуществлять контроль состояния пациента.</w:t>
      </w:r>
    </w:p>
    <w:p w:rsidR="00224FD5" w:rsidRPr="00224FD5" w:rsidRDefault="00224FD5" w:rsidP="003774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3.6. Определять показания к госпитализации и проводить транспортировку пациента в</w:t>
      </w:r>
    </w:p>
    <w:p w:rsidR="00224FD5" w:rsidRPr="00224FD5" w:rsidRDefault="00224FD5" w:rsidP="003774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4.1. Организовывать диспансеризацию населения и участвовать в ее проведении.</w:t>
      </w:r>
    </w:p>
    <w:p w:rsidR="00224FD5" w:rsidRPr="00224FD5" w:rsidRDefault="00224FD5" w:rsidP="003774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4.3. Проводить санитарно-гигиеническое просвещение населения.</w:t>
      </w:r>
    </w:p>
    <w:p w:rsidR="00224FD5" w:rsidRPr="00224FD5" w:rsidRDefault="00224FD5" w:rsidP="003774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4.4. Проводить диагностику групп здоровья.</w:t>
      </w:r>
    </w:p>
    <w:p w:rsidR="00224FD5" w:rsidRPr="00224FD5" w:rsidRDefault="00224FD5" w:rsidP="003774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4.5. Проводить иммунопрофилактику.</w:t>
      </w:r>
    </w:p>
    <w:p w:rsidR="00224FD5" w:rsidRPr="00224FD5" w:rsidRDefault="00224FD5" w:rsidP="003774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4.6. Проводить мероприятия по сохранению и укреплению здоровья различных возрастных групп населения.</w:t>
      </w:r>
    </w:p>
    <w:p w:rsidR="00224FD5" w:rsidRPr="00224FD5" w:rsidRDefault="00224FD5" w:rsidP="003774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ПК 4.7. Организовывать </w:t>
      </w:r>
      <w:proofErr w:type="spellStart"/>
      <w:r w:rsidRPr="00224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здоровьесберегающую</w:t>
      </w:r>
      <w:proofErr w:type="spellEnd"/>
      <w:r w:rsidRPr="00224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среду.</w:t>
      </w:r>
    </w:p>
    <w:p w:rsidR="00224FD5" w:rsidRPr="00224FD5" w:rsidRDefault="00224FD5" w:rsidP="003774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4.8. Организовывать и проводить работу Школ здоровья для пациентов и их окружения.</w:t>
      </w:r>
    </w:p>
    <w:p w:rsidR="00224FD5" w:rsidRPr="00224FD5" w:rsidRDefault="00224FD5" w:rsidP="003774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5.1. Осуществлять медицинскую реабилитацию пациентов с различной патологией.</w:t>
      </w:r>
    </w:p>
    <w:p w:rsidR="00224FD5" w:rsidRPr="00224FD5" w:rsidRDefault="00224FD5" w:rsidP="003774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5.2. Проводить психосоциальную реабилитацию.</w:t>
      </w:r>
    </w:p>
    <w:p w:rsidR="00224FD5" w:rsidRPr="00224FD5" w:rsidRDefault="00224FD5" w:rsidP="003774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5.3. Осуществлять паллиативную помощь.</w:t>
      </w:r>
    </w:p>
    <w:p w:rsidR="00224FD5" w:rsidRPr="00224FD5" w:rsidRDefault="00224FD5" w:rsidP="003774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5.4. Проводить медико-социальную реабилитацию инвалидов, одиноких лиц, участников военных действий и лиц из группы социального риска.</w:t>
      </w:r>
    </w:p>
    <w:p w:rsidR="00224FD5" w:rsidRPr="00224FD5" w:rsidRDefault="00224FD5" w:rsidP="003774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5.5. Проводить экспертизу временной нетрудоспособности.</w:t>
      </w:r>
    </w:p>
    <w:p w:rsidR="00224FD5" w:rsidRDefault="00224FD5" w:rsidP="003774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6.1. Рационально организовывать деятельность персонала с соблюдением психологических и этических аспектов работы в команде.</w:t>
      </w:r>
    </w:p>
    <w:p w:rsidR="00377458" w:rsidRDefault="00377458" w:rsidP="00377458">
      <w:pPr>
        <w:widowControl w:val="0"/>
        <w:spacing w:after="0" w:line="322" w:lineRule="exact"/>
        <w:ind w:left="20"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458" w:rsidRPr="00377458" w:rsidRDefault="00377458" w:rsidP="00377458">
      <w:pPr>
        <w:widowControl w:val="0"/>
        <w:spacing w:after="0" w:line="322" w:lineRule="exact"/>
        <w:ind w:left="20"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DE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должна способствовать развитию личностных результатов обучающихся в соответствии с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 воспитания по специальности:</w:t>
      </w:r>
    </w:p>
    <w:tbl>
      <w:tblPr>
        <w:tblW w:w="95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3"/>
        <w:gridCol w:w="957"/>
      </w:tblGrid>
      <w:tr w:rsidR="00DF267D" w:rsidRPr="00DE5DE5" w:rsidTr="00DF267D">
        <w:tc>
          <w:tcPr>
            <w:tcW w:w="8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267D" w:rsidRPr="00DE5DE5" w:rsidRDefault="00DF267D" w:rsidP="003774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DE5">
              <w:rPr>
                <w:rFonts w:ascii="Times New Roman" w:eastAsia="Calibri" w:hAnsi="Times New Roman" w:cs="Times New Roman"/>
                <w:sz w:val="24"/>
                <w:szCs w:val="24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      </w:r>
          </w:p>
        </w:tc>
        <w:tc>
          <w:tcPr>
            <w:tcW w:w="957" w:type="dxa"/>
            <w:vAlign w:val="center"/>
          </w:tcPr>
          <w:p w:rsidR="00DF267D" w:rsidRPr="00DE5DE5" w:rsidRDefault="00DF267D" w:rsidP="003774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DE5">
              <w:rPr>
                <w:rFonts w:ascii="Times New Roman" w:eastAsia="Calibri" w:hAnsi="Times New Roman" w:cs="Times New Roman"/>
                <w:sz w:val="24"/>
                <w:szCs w:val="24"/>
              </w:rPr>
              <w:t>ЛР 4</w:t>
            </w:r>
          </w:p>
        </w:tc>
      </w:tr>
      <w:tr w:rsidR="00DF267D" w:rsidRPr="00DE5DE5" w:rsidTr="00DF267D">
        <w:tc>
          <w:tcPr>
            <w:tcW w:w="8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267D" w:rsidRPr="00DE5DE5" w:rsidRDefault="00DF267D" w:rsidP="003774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DE5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  <w:tc>
          <w:tcPr>
            <w:tcW w:w="957" w:type="dxa"/>
            <w:vAlign w:val="center"/>
          </w:tcPr>
          <w:p w:rsidR="00DF267D" w:rsidRPr="00DE5DE5" w:rsidRDefault="00DF267D" w:rsidP="003774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DE5">
              <w:rPr>
                <w:rFonts w:ascii="Times New Roman" w:eastAsia="Calibri" w:hAnsi="Times New Roman" w:cs="Times New Roman"/>
                <w:sz w:val="24"/>
                <w:szCs w:val="24"/>
              </w:rPr>
              <w:t>ЛР 5</w:t>
            </w:r>
          </w:p>
        </w:tc>
      </w:tr>
      <w:tr w:rsidR="00DF267D" w:rsidRPr="00DE5DE5" w:rsidTr="00DF267D">
        <w:tc>
          <w:tcPr>
            <w:tcW w:w="8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267D" w:rsidRPr="00DE5DE5" w:rsidRDefault="00DF267D" w:rsidP="003774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DE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Проявляющий уважение к людям старшего поколения и готовность к участию в социальной поддержке и волонтерских движениях</w:t>
            </w:r>
          </w:p>
        </w:tc>
        <w:tc>
          <w:tcPr>
            <w:tcW w:w="957" w:type="dxa"/>
            <w:vAlign w:val="center"/>
          </w:tcPr>
          <w:p w:rsidR="00DF267D" w:rsidRPr="00DE5DE5" w:rsidRDefault="00DF267D" w:rsidP="003774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DE5">
              <w:rPr>
                <w:rFonts w:ascii="Times New Roman" w:eastAsia="Calibri" w:hAnsi="Times New Roman" w:cs="Times New Roman"/>
                <w:sz w:val="24"/>
                <w:szCs w:val="24"/>
              </w:rPr>
              <w:t>ЛР 6</w:t>
            </w:r>
          </w:p>
        </w:tc>
      </w:tr>
      <w:tr w:rsidR="00DF267D" w:rsidRPr="00DE5DE5" w:rsidTr="00DF267D">
        <w:trPr>
          <w:trHeight w:val="268"/>
        </w:trPr>
        <w:tc>
          <w:tcPr>
            <w:tcW w:w="8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267D" w:rsidRPr="00DE5DE5" w:rsidRDefault="00DF267D" w:rsidP="003774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DE5">
              <w:rPr>
                <w:rFonts w:ascii="Times New Roman" w:eastAsia="Calibri" w:hAnsi="Times New Roman" w:cs="Times New Roman"/>
                <w:sz w:val="24"/>
                <w:szCs w:val="24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  <w:tc>
          <w:tcPr>
            <w:tcW w:w="957" w:type="dxa"/>
            <w:vAlign w:val="center"/>
          </w:tcPr>
          <w:p w:rsidR="00DF267D" w:rsidRPr="00DE5DE5" w:rsidRDefault="00DF267D" w:rsidP="003774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DE5">
              <w:rPr>
                <w:rFonts w:ascii="Times New Roman" w:eastAsia="Calibri" w:hAnsi="Times New Roman" w:cs="Times New Roman"/>
                <w:sz w:val="24"/>
                <w:szCs w:val="24"/>
              </w:rPr>
              <w:t>ЛР 7</w:t>
            </w:r>
          </w:p>
        </w:tc>
      </w:tr>
      <w:tr w:rsidR="00DF267D" w:rsidRPr="00DE5DE5" w:rsidTr="00DF267D">
        <w:tc>
          <w:tcPr>
            <w:tcW w:w="8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267D" w:rsidRPr="00DE5DE5" w:rsidRDefault="00DF267D" w:rsidP="003774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DE5">
              <w:rPr>
                <w:rFonts w:ascii="Times New Roman" w:eastAsia="Calibri" w:hAnsi="Times New Roman" w:cs="Times New Roman"/>
                <w:sz w:val="24"/>
                <w:szCs w:val="24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  <w:tc>
          <w:tcPr>
            <w:tcW w:w="957" w:type="dxa"/>
            <w:vAlign w:val="center"/>
          </w:tcPr>
          <w:p w:rsidR="00DF267D" w:rsidRPr="00DE5DE5" w:rsidRDefault="00DF267D" w:rsidP="003774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DE5">
              <w:rPr>
                <w:rFonts w:ascii="Times New Roman" w:eastAsia="Calibri" w:hAnsi="Times New Roman" w:cs="Times New Roman"/>
                <w:sz w:val="24"/>
                <w:szCs w:val="24"/>
              </w:rPr>
              <w:t>ЛР 8</w:t>
            </w:r>
          </w:p>
        </w:tc>
      </w:tr>
      <w:tr w:rsidR="00DF267D" w:rsidRPr="00DE5DE5" w:rsidTr="00DF267D">
        <w:tc>
          <w:tcPr>
            <w:tcW w:w="8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267D" w:rsidRPr="00DE5DE5" w:rsidRDefault="00DF267D" w:rsidP="003774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D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Pr="00DE5DE5">
              <w:rPr>
                <w:rFonts w:ascii="Times New Roman" w:eastAsia="Calibri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DE5D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веществ, азартных игр и т.д. Сохраняющий психологическую устойчивость в ситуативно сложных или стремительно меняющихся ситуациях</w:t>
            </w:r>
          </w:p>
        </w:tc>
        <w:tc>
          <w:tcPr>
            <w:tcW w:w="957" w:type="dxa"/>
            <w:vAlign w:val="center"/>
          </w:tcPr>
          <w:p w:rsidR="00DF267D" w:rsidRPr="00DE5DE5" w:rsidRDefault="00DF267D" w:rsidP="003774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DE5">
              <w:rPr>
                <w:rFonts w:ascii="Times New Roman" w:eastAsia="Calibri" w:hAnsi="Times New Roman" w:cs="Times New Roman"/>
                <w:sz w:val="24"/>
                <w:szCs w:val="24"/>
              </w:rPr>
              <w:t>ЛР 9</w:t>
            </w:r>
          </w:p>
        </w:tc>
      </w:tr>
      <w:tr w:rsidR="00DF267D" w:rsidRPr="00DE5DE5" w:rsidTr="00DF267D">
        <w:trPr>
          <w:trHeight w:val="557"/>
        </w:trPr>
        <w:tc>
          <w:tcPr>
            <w:tcW w:w="8613" w:type="dxa"/>
          </w:tcPr>
          <w:p w:rsidR="00DF267D" w:rsidRPr="00DE5DE5" w:rsidRDefault="00DF267D" w:rsidP="003774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DE5">
              <w:rPr>
                <w:rFonts w:ascii="Times New Roman" w:eastAsia="Calibri" w:hAnsi="Times New Roman" w:cs="Times New Roman"/>
                <w:sz w:val="24"/>
                <w:szCs w:val="24"/>
              </w:rPr>
              <w:t>Непрерывно совершенствующий профессиональные навыки через дополнительное профессиональное образование (программы повышения квалификации и программы профессиональной переподготовки)</w:t>
            </w:r>
          </w:p>
        </w:tc>
        <w:tc>
          <w:tcPr>
            <w:tcW w:w="957" w:type="dxa"/>
            <w:vAlign w:val="center"/>
          </w:tcPr>
          <w:p w:rsidR="00DF267D" w:rsidRPr="00DE5DE5" w:rsidRDefault="00DF267D" w:rsidP="003774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DE5">
              <w:rPr>
                <w:rFonts w:ascii="Times New Roman" w:eastAsia="Calibri" w:hAnsi="Times New Roman" w:cs="Times New Roman"/>
                <w:sz w:val="24"/>
                <w:szCs w:val="24"/>
              </w:rPr>
              <w:t>ЛР 13</w:t>
            </w:r>
          </w:p>
        </w:tc>
      </w:tr>
      <w:tr w:rsidR="00DF267D" w:rsidRPr="00DE5DE5" w:rsidTr="00DF267D">
        <w:trPr>
          <w:trHeight w:val="568"/>
        </w:trPr>
        <w:tc>
          <w:tcPr>
            <w:tcW w:w="8613" w:type="dxa"/>
          </w:tcPr>
          <w:p w:rsidR="00DF267D" w:rsidRPr="00DE5DE5" w:rsidRDefault="00DF267D" w:rsidP="003774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DE5">
              <w:rPr>
                <w:rFonts w:ascii="Times New Roman" w:eastAsia="Calibri" w:hAnsi="Times New Roman" w:cs="Times New Roman"/>
                <w:sz w:val="24"/>
                <w:szCs w:val="24"/>
              </w:rPr>
              <w:t>Соблюдающий врачебную тайну, принципы медицинской этики в работе с пациентами, их законными представителями и коллегами</w:t>
            </w:r>
          </w:p>
        </w:tc>
        <w:tc>
          <w:tcPr>
            <w:tcW w:w="957" w:type="dxa"/>
            <w:vAlign w:val="center"/>
          </w:tcPr>
          <w:p w:rsidR="00DF267D" w:rsidRPr="00DE5DE5" w:rsidRDefault="00DF267D" w:rsidP="003774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DE5">
              <w:rPr>
                <w:rFonts w:ascii="Times New Roman" w:eastAsia="Calibri" w:hAnsi="Times New Roman" w:cs="Times New Roman"/>
                <w:sz w:val="24"/>
                <w:szCs w:val="24"/>
              </w:rPr>
              <w:t>ЛР 14</w:t>
            </w:r>
          </w:p>
        </w:tc>
      </w:tr>
      <w:tr w:rsidR="00DF267D" w:rsidRPr="00DE5DE5" w:rsidTr="00DF267D">
        <w:tc>
          <w:tcPr>
            <w:tcW w:w="8613" w:type="dxa"/>
          </w:tcPr>
          <w:p w:rsidR="00DF267D" w:rsidRPr="00DE5DE5" w:rsidRDefault="00DF267D" w:rsidP="003774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DE5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роявляющий доброту, милосердие </w:t>
            </w:r>
            <w:r w:rsidRPr="00DE5D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отзывчивость по отношению к пациентам </w:t>
            </w:r>
          </w:p>
        </w:tc>
        <w:tc>
          <w:tcPr>
            <w:tcW w:w="957" w:type="dxa"/>
            <w:vAlign w:val="center"/>
          </w:tcPr>
          <w:p w:rsidR="00DF267D" w:rsidRPr="00DE5DE5" w:rsidRDefault="00DF267D" w:rsidP="003774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DE5">
              <w:rPr>
                <w:rFonts w:ascii="Times New Roman" w:eastAsia="Calibri" w:hAnsi="Times New Roman" w:cs="Times New Roman"/>
                <w:sz w:val="24"/>
                <w:szCs w:val="24"/>
              </w:rPr>
              <w:t>ЛР 16</w:t>
            </w:r>
          </w:p>
        </w:tc>
      </w:tr>
      <w:tr w:rsidR="00DF267D" w:rsidRPr="00DE5DE5" w:rsidTr="00DF267D">
        <w:tc>
          <w:tcPr>
            <w:tcW w:w="8613" w:type="dxa"/>
          </w:tcPr>
          <w:p w:rsidR="00DF267D" w:rsidRPr="00DE5DE5" w:rsidRDefault="00DF267D" w:rsidP="003774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D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Осознающий профессиональный </w:t>
            </w:r>
            <w:proofErr w:type="gramStart"/>
            <w:r w:rsidRPr="00DE5DE5">
              <w:rPr>
                <w:rFonts w:ascii="Times New Roman" w:eastAsia="Calibri" w:hAnsi="Times New Roman" w:cs="Times New Roman"/>
                <w:sz w:val="24"/>
                <w:szCs w:val="24"/>
              </w:rPr>
              <w:t>выбор  и</w:t>
            </w:r>
            <w:proofErr w:type="gramEnd"/>
            <w:r w:rsidRPr="00DE5D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ответственность  </w:t>
            </w:r>
          </w:p>
        </w:tc>
        <w:tc>
          <w:tcPr>
            <w:tcW w:w="957" w:type="dxa"/>
            <w:vAlign w:val="center"/>
          </w:tcPr>
          <w:p w:rsidR="00DF267D" w:rsidRPr="00DE5DE5" w:rsidRDefault="00DF267D" w:rsidP="003774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DE5">
              <w:rPr>
                <w:rFonts w:ascii="Times New Roman" w:eastAsia="Calibri" w:hAnsi="Times New Roman" w:cs="Times New Roman"/>
                <w:sz w:val="24"/>
                <w:szCs w:val="24"/>
              </w:rPr>
              <w:t>ЛР 17</w:t>
            </w:r>
          </w:p>
        </w:tc>
      </w:tr>
      <w:tr w:rsidR="00DF267D" w:rsidRPr="00DE5DE5" w:rsidTr="00DF267D">
        <w:tc>
          <w:tcPr>
            <w:tcW w:w="8613" w:type="dxa"/>
          </w:tcPr>
          <w:p w:rsidR="00DF267D" w:rsidRPr="00DE5DE5" w:rsidRDefault="00DF267D" w:rsidP="003774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Демонстрирующий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эмпатию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DE5DE5">
              <w:rPr>
                <w:rFonts w:ascii="Times New Roman" w:eastAsia="Calibri" w:hAnsi="Times New Roman" w:cs="Times New Roman"/>
                <w:sz w:val="24"/>
                <w:szCs w:val="24"/>
              </w:rPr>
              <w:t>уважение  к</w:t>
            </w:r>
            <w:proofErr w:type="gramEnd"/>
            <w:r w:rsidRPr="00DE5D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людям и  коммуникативную  компетентность</w:t>
            </w:r>
          </w:p>
        </w:tc>
        <w:tc>
          <w:tcPr>
            <w:tcW w:w="957" w:type="dxa"/>
            <w:vAlign w:val="center"/>
          </w:tcPr>
          <w:p w:rsidR="00DF267D" w:rsidRPr="00DE5DE5" w:rsidRDefault="00DF267D" w:rsidP="003774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DE5">
              <w:rPr>
                <w:rFonts w:ascii="Times New Roman" w:eastAsia="Calibri" w:hAnsi="Times New Roman" w:cs="Times New Roman"/>
                <w:sz w:val="24"/>
                <w:szCs w:val="24"/>
              </w:rPr>
              <w:t>ЛР 18</w:t>
            </w:r>
          </w:p>
        </w:tc>
      </w:tr>
      <w:tr w:rsidR="00DF267D" w:rsidRPr="00DE5DE5" w:rsidTr="00DF267D">
        <w:tc>
          <w:tcPr>
            <w:tcW w:w="8613" w:type="dxa"/>
          </w:tcPr>
          <w:p w:rsidR="00DF267D" w:rsidRPr="00DE5DE5" w:rsidRDefault="00DF267D" w:rsidP="003774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D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Имеющий мотивацию к самообразованию и развитию </w:t>
            </w:r>
          </w:p>
        </w:tc>
        <w:tc>
          <w:tcPr>
            <w:tcW w:w="957" w:type="dxa"/>
            <w:vAlign w:val="center"/>
          </w:tcPr>
          <w:p w:rsidR="00DF267D" w:rsidRPr="00DE5DE5" w:rsidRDefault="00DF267D" w:rsidP="003774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DE5">
              <w:rPr>
                <w:rFonts w:ascii="Times New Roman" w:eastAsia="Calibri" w:hAnsi="Times New Roman" w:cs="Times New Roman"/>
                <w:sz w:val="24"/>
                <w:szCs w:val="24"/>
              </w:rPr>
              <w:t>ЛР 19</w:t>
            </w:r>
          </w:p>
        </w:tc>
      </w:tr>
    </w:tbl>
    <w:p w:rsidR="00224FD5" w:rsidRPr="00DE5DE5" w:rsidRDefault="00224FD5" w:rsidP="00377458">
      <w:pPr>
        <w:keepNext/>
        <w:keepLines/>
        <w:widowControl w:val="0"/>
        <w:tabs>
          <w:tab w:val="left" w:pos="993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5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Pr="00DE5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оличество часов на освоение программы раздела:</w:t>
      </w:r>
    </w:p>
    <w:p w:rsidR="00377458" w:rsidRDefault="00224FD5" w:rsidP="0037745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учебной нагрузки обучающегося 144</w:t>
      </w:r>
      <w:r w:rsidRPr="00DE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часов, </w:t>
      </w:r>
    </w:p>
    <w:p w:rsidR="00224FD5" w:rsidRPr="00DE5DE5" w:rsidRDefault="00224FD5" w:rsidP="0037745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DE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числе: обязательной аудиторной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учебной нагрузки обучающегося 9</w:t>
      </w:r>
      <w:r w:rsidRPr="00DE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часов; самос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тоятельной работы обучающегося 4</w:t>
      </w:r>
      <w:r w:rsidRPr="00DE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часов.</w:t>
      </w:r>
    </w:p>
    <w:p w:rsidR="00224FD5" w:rsidRPr="00224FD5" w:rsidRDefault="00224FD5" w:rsidP="003774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4FD5" w:rsidRPr="00224FD5" w:rsidRDefault="00224FD5" w:rsidP="003774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24FD5" w:rsidRPr="00224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FD5"/>
    <w:rsid w:val="00224FD5"/>
    <w:rsid w:val="00312DB9"/>
    <w:rsid w:val="00377458"/>
    <w:rsid w:val="003B37CD"/>
    <w:rsid w:val="00DF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714AED-E7AA-4ED3-9966-12A81B58C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7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80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93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2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08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1082</Words>
  <Characters>6172</Characters>
  <Application>Microsoft Office Word</Application>
  <DocSecurity>0</DocSecurity>
  <Lines>51</Lines>
  <Paragraphs>14</Paragraphs>
  <ScaleCrop>false</ScaleCrop>
  <Company/>
  <LinksUpToDate>false</LinksUpToDate>
  <CharactersWithSpaces>7240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</dc:creator>
  <cp:keywords/>
  <dc:description/>
  <cp:lastModifiedBy>PERSON</cp:lastModifiedBy>
  <cp:revision>3</cp:revision>
  <dcterms:created xsi:type="dcterms:W3CDTF">2022-11-03T06:50:00Z</dcterms:created>
  <dcterms:modified xsi:type="dcterms:W3CDTF">2022-11-03T06:57:00Z</dcterms:modified>
</cp:coreProperties>
</file>